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4DBEB16" w14:textId="78903C84" w:rsidR="00F36180" w:rsidRPr="006F507B"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sidRPr="006F507B">
        <w:rPr>
          <w:rFonts w:ascii="Calibri" w:hAnsi="Calibri" w:cs="Calibri"/>
          <w:sz w:val="22"/>
          <w:szCs w:val="22"/>
        </w:rPr>
        <w:t>Myślenice</w:t>
      </w:r>
      <w:r w:rsidR="00C32875" w:rsidRPr="006F507B">
        <w:rPr>
          <w:rFonts w:ascii="Calibri" w:hAnsi="Calibri" w:cs="Calibri"/>
          <w:sz w:val="22"/>
          <w:szCs w:val="22"/>
        </w:rPr>
        <w:t xml:space="preserve">, dn. </w:t>
      </w:r>
      <w:r w:rsidR="00475225">
        <w:rPr>
          <w:rFonts w:ascii="Calibri" w:hAnsi="Calibri" w:cs="Calibri"/>
          <w:sz w:val="22"/>
          <w:szCs w:val="22"/>
        </w:rPr>
        <w:t>25.11</w:t>
      </w:r>
      <w:r w:rsidR="00944672" w:rsidRPr="006F507B">
        <w:rPr>
          <w:rFonts w:ascii="Calibri" w:hAnsi="Calibri" w:cs="Calibri"/>
          <w:sz w:val="22"/>
          <w:szCs w:val="22"/>
        </w:rPr>
        <w:t>.</w:t>
      </w:r>
      <w:r w:rsidRPr="006F507B">
        <w:rPr>
          <w:rFonts w:ascii="Calibri" w:hAnsi="Calibri" w:cs="Calibri"/>
          <w:sz w:val="22"/>
          <w:szCs w:val="22"/>
        </w:rPr>
        <w:t>20</w:t>
      </w:r>
      <w:r w:rsidR="0043759D" w:rsidRPr="006F507B">
        <w:rPr>
          <w:rFonts w:ascii="Calibri" w:hAnsi="Calibri" w:cs="Calibri"/>
          <w:sz w:val="22"/>
          <w:szCs w:val="22"/>
        </w:rPr>
        <w:t>20</w:t>
      </w:r>
      <w:r w:rsidR="00C32875" w:rsidRPr="006F507B">
        <w:rPr>
          <w:rFonts w:ascii="Calibri" w:hAnsi="Calibri" w:cs="Calibri"/>
          <w:sz w:val="22"/>
          <w:szCs w:val="22"/>
        </w:rPr>
        <w:t>r.</w:t>
      </w:r>
    </w:p>
    <w:p w14:paraId="53D66BCE" w14:textId="608C4A2C" w:rsidR="00F36180" w:rsidRPr="006F507B" w:rsidRDefault="004B74D3">
      <w:pPr>
        <w:jc w:val="both"/>
        <w:rPr>
          <w:rFonts w:ascii="Calibri" w:hAnsi="Calibri" w:cs="Calibri"/>
          <w:b/>
          <w:sz w:val="22"/>
          <w:szCs w:val="22"/>
        </w:rPr>
      </w:pPr>
      <w:r w:rsidRPr="006F507B">
        <w:rPr>
          <w:rFonts w:ascii="Calibri" w:hAnsi="Calibri" w:cs="Calibri"/>
          <w:b/>
          <w:sz w:val="22"/>
          <w:szCs w:val="22"/>
        </w:rPr>
        <w:t xml:space="preserve">Biuro Zamówień Publicznych </w:t>
      </w:r>
    </w:p>
    <w:p w14:paraId="3390BE6D" w14:textId="3E80F1B2" w:rsidR="004B74D3" w:rsidRPr="006F507B" w:rsidRDefault="004B74D3" w:rsidP="004B74D3">
      <w:pPr>
        <w:spacing w:line="480" w:lineRule="auto"/>
      </w:pPr>
      <w:r w:rsidRPr="006F507B">
        <w:rPr>
          <w:rFonts w:ascii="Calibri" w:hAnsi="Calibri" w:cs="Calibri"/>
          <w:b/>
          <w:sz w:val="22"/>
          <w:szCs w:val="22"/>
        </w:rPr>
        <w:t>Sprawa nr:  BZP/271/</w:t>
      </w:r>
      <w:r w:rsidR="00475225">
        <w:rPr>
          <w:rFonts w:ascii="Calibri" w:hAnsi="Calibri" w:cs="Calibri"/>
          <w:b/>
          <w:sz w:val="22"/>
          <w:szCs w:val="22"/>
        </w:rPr>
        <w:t>63</w:t>
      </w:r>
      <w:r w:rsidRPr="006F507B">
        <w:rPr>
          <w:rFonts w:ascii="Calibri" w:hAnsi="Calibri" w:cs="Calibri"/>
          <w:b/>
          <w:sz w:val="22"/>
          <w:szCs w:val="22"/>
        </w:rPr>
        <w:t>/20</w:t>
      </w:r>
      <w:r w:rsidR="0043759D" w:rsidRPr="006F507B">
        <w:rPr>
          <w:rFonts w:ascii="Calibri" w:hAnsi="Calibri" w:cs="Calibri"/>
          <w:b/>
          <w:sz w:val="22"/>
          <w:szCs w:val="22"/>
        </w:rPr>
        <w:t>20</w:t>
      </w:r>
    </w:p>
    <w:p w14:paraId="79939477" w14:textId="77777777" w:rsidR="00F36180" w:rsidRPr="006F507B" w:rsidRDefault="00F36180">
      <w:pPr>
        <w:jc w:val="both"/>
        <w:rPr>
          <w:rFonts w:ascii="Calibri" w:hAnsi="Calibri" w:cs="Calibri"/>
          <w:sz w:val="22"/>
          <w:szCs w:val="22"/>
        </w:rPr>
      </w:pPr>
    </w:p>
    <w:p w14:paraId="2DB3A4AC" w14:textId="77777777" w:rsidR="00F36180" w:rsidRPr="006F507B" w:rsidRDefault="00F36180">
      <w:pPr>
        <w:jc w:val="both"/>
        <w:rPr>
          <w:rFonts w:ascii="Calibri" w:hAnsi="Calibri" w:cs="Calibri"/>
          <w:sz w:val="22"/>
          <w:szCs w:val="22"/>
        </w:rPr>
      </w:pPr>
    </w:p>
    <w:p w14:paraId="5FC135AC" w14:textId="77777777" w:rsidR="00F36180" w:rsidRPr="006F507B" w:rsidRDefault="00F36180">
      <w:pPr>
        <w:jc w:val="both"/>
        <w:rPr>
          <w:rFonts w:ascii="Calibri" w:hAnsi="Calibri" w:cs="Calibri"/>
          <w:sz w:val="22"/>
          <w:szCs w:val="22"/>
        </w:rPr>
      </w:pPr>
    </w:p>
    <w:p w14:paraId="1234E380" w14:textId="52E67BAF" w:rsidR="00F36180" w:rsidRPr="006F507B" w:rsidRDefault="00F36180">
      <w:pPr>
        <w:pStyle w:val="Nagwek1"/>
        <w:autoSpaceDE w:val="0"/>
        <w:spacing w:line="480" w:lineRule="auto"/>
        <w:rPr>
          <w:rFonts w:ascii="Calibri" w:hAnsi="Calibri" w:cs="Calibri"/>
          <w:sz w:val="22"/>
          <w:szCs w:val="22"/>
          <w:u w:val="single"/>
        </w:rPr>
      </w:pPr>
      <w:r w:rsidRPr="006F507B">
        <w:rPr>
          <w:rFonts w:ascii="Calibri" w:hAnsi="Calibri" w:cs="Calibri"/>
          <w:sz w:val="22"/>
          <w:szCs w:val="22"/>
          <w:u w:val="single"/>
        </w:rPr>
        <w:t>Ogłoszenie o zamówieniu</w:t>
      </w:r>
    </w:p>
    <w:p w14:paraId="6F23D00C" w14:textId="36CA2276" w:rsidR="00067695" w:rsidRPr="006F507B" w:rsidRDefault="00067695" w:rsidP="00067695">
      <w:pPr>
        <w:spacing w:line="480" w:lineRule="auto"/>
        <w:jc w:val="center"/>
        <w:rPr>
          <w:rFonts w:ascii="Calibri" w:hAnsi="Calibri" w:cs="Calibri"/>
          <w:b/>
          <w:sz w:val="22"/>
          <w:szCs w:val="22"/>
        </w:rPr>
      </w:pPr>
      <w:r w:rsidRPr="006F507B">
        <w:rPr>
          <w:rFonts w:ascii="Calibri" w:hAnsi="Calibri" w:cs="Calibri"/>
          <w:b/>
          <w:sz w:val="22"/>
          <w:szCs w:val="22"/>
        </w:rPr>
        <w:t>Prowadzonym w trybie LICYTACJI ELEKTRONICZNEJ</w:t>
      </w:r>
    </w:p>
    <w:p w14:paraId="7C4C9019" w14:textId="2CD2721E" w:rsidR="00F36180" w:rsidRPr="006F507B" w:rsidRDefault="00F36180" w:rsidP="00067695">
      <w:pPr>
        <w:jc w:val="center"/>
      </w:pPr>
      <w:r w:rsidRPr="006F507B">
        <w:rPr>
          <w:rFonts w:ascii="Calibri" w:hAnsi="Calibri" w:cs="Calibri"/>
          <w:sz w:val="22"/>
          <w:szCs w:val="22"/>
        </w:rPr>
        <w:t>Podstawa prawna:</w:t>
      </w:r>
      <w:r w:rsidR="00067695" w:rsidRPr="006F507B">
        <w:rPr>
          <w:rFonts w:ascii="Calibri" w:hAnsi="Calibri" w:cs="Calibri"/>
          <w:sz w:val="22"/>
          <w:szCs w:val="22"/>
        </w:rPr>
        <w:t xml:space="preserve"> art. 74, ust. 2 </w:t>
      </w:r>
      <w:r w:rsidRPr="006F507B">
        <w:rPr>
          <w:rFonts w:ascii="Calibri" w:hAnsi="Calibri" w:cs="Calibri"/>
          <w:sz w:val="22"/>
          <w:szCs w:val="22"/>
        </w:rPr>
        <w:t xml:space="preserve">ustawa z dnia 29 stycznia 2004 r. Prawo Zamówień Publicznych </w:t>
      </w:r>
      <w:r w:rsidR="00067695" w:rsidRPr="006F507B">
        <w:rPr>
          <w:rFonts w:ascii="Calibri" w:hAnsi="Calibri" w:cs="Calibri"/>
          <w:sz w:val="22"/>
          <w:szCs w:val="22"/>
        </w:rPr>
        <w:t xml:space="preserve"> Dz.U. z 201</w:t>
      </w:r>
      <w:r w:rsidR="00932D3B">
        <w:rPr>
          <w:rFonts w:ascii="Calibri" w:hAnsi="Calibri" w:cs="Calibri"/>
          <w:sz w:val="22"/>
          <w:szCs w:val="22"/>
        </w:rPr>
        <w:t>9</w:t>
      </w:r>
      <w:r w:rsidR="00067695" w:rsidRPr="006F507B">
        <w:rPr>
          <w:rFonts w:ascii="Calibri" w:hAnsi="Calibri" w:cs="Calibri"/>
          <w:sz w:val="22"/>
          <w:szCs w:val="22"/>
        </w:rPr>
        <w:t xml:space="preserve">r. poz. </w:t>
      </w:r>
      <w:r w:rsidR="00932D3B">
        <w:rPr>
          <w:rFonts w:ascii="Calibri" w:hAnsi="Calibri" w:cs="Calibri"/>
          <w:sz w:val="22"/>
          <w:szCs w:val="22"/>
        </w:rPr>
        <w:t>1843</w:t>
      </w:r>
      <w:r w:rsidR="00067695" w:rsidRPr="006F507B">
        <w:rPr>
          <w:rFonts w:ascii="Calibri" w:hAnsi="Calibri" w:cs="Calibri"/>
          <w:sz w:val="22"/>
          <w:szCs w:val="22"/>
        </w:rPr>
        <w:t xml:space="preserve"> </w:t>
      </w:r>
      <w:proofErr w:type="spellStart"/>
      <w:r w:rsidR="00067695" w:rsidRPr="006F507B">
        <w:rPr>
          <w:rFonts w:ascii="Calibri" w:hAnsi="Calibri" w:cs="Calibri"/>
          <w:sz w:val="22"/>
          <w:szCs w:val="22"/>
        </w:rPr>
        <w:t>t.j</w:t>
      </w:r>
      <w:proofErr w:type="spellEnd"/>
      <w:r w:rsidR="00067695" w:rsidRPr="006F507B">
        <w:rPr>
          <w:rFonts w:ascii="Calibri" w:hAnsi="Calibri" w:cs="Calibri"/>
          <w:sz w:val="22"/>
          <w:szCs w:val="22"/>
        </w:rPr>
        <w:t xml:space="preserve">. </w:t>
      </w:r>
      <w:r w:rsidRPr="006F507B">
        <w:rPr>
          <w:rFonts w:ascii="Calibri" w:hAnsi="Calibri" w:cs="Calibri"/>
          <w:sz w:val="22"/>
          <w:szCs w:val="22"/>
        </w:rPr>
        <w:t>z późniejszymi zmianami</w:t>
      </w:r>
      <w:r w:rsidR="00067695" w:rsidRPr="006F507B">
        <w:rPr>
          <w:rFonts w:ascii="Calibri" w:hAnsi="Calibri" w:cs="Calibri"/>
          <w:sz w:val="22"/>
          <w:szCs w:val="22"/>
        </w:rPr>
        <w:t xml:space="preserve"> - wartość zamówienia  </w:t>
      </w:r>
      <w:r w:rsidR="00C42257" w:rsidRPr="006F507B">
        <w:rPr>
          <w:rFonts w:ascii="Calibri" w:hAnsi="Calibri" w:cs="Calibri"/>
          <w:sz w:val="22"/>
          <w:szCs w:val="22"/>
        </w:rPr>
        <w:t xml:space="preserve">nie przekracza </w:t>
      </w:r>
      <w:r w:rsidR="00067695" w:rsidRPr="006F507B">
        <w:rPr>
          <w:rFonts w:ascii="Calibri" w:hAnsi="Calibri" w:cs="Calibri"/>
          <w:sz w:val="22"/>
          <w:szCs w:val="22"/>
        </w:rPr>
        <w:t xml:space="preserve">kwoty określonej w przepisach wydanych na podstawie art. 11 ust. 8 ustawy </w:t>
      </w:r>
      <w:proofErr w:type="spellStart"/>
      <w:r w:rsidR="00067695" w:rsidRPr="006F507B">
        <w:rPr>
          <w:rFonts w:ascii="Calibri" w:hAnsi="Calibri" w:cs="Calibri"/>
          <w:sz w:val="22"/>
          <w:szCs w:val="22"/>
        </w:rPr>
        <w:t>Pzp</w:t>
      </w:r>
      <w:proofErr w:type="spellEnd"/>
      <w:r w:rsidR="00067695" w:rsidRPr="006F507B">
        <w:rPr>
          <w:rFonts w:ascii="Calibri" w:hAnsi="Calibri" w:cs="Calibri"/>
          <w:sz w:val="22"/>
          <w:szCs w:val="22"/>
        </w:rPr>
        <w:t>.</w:t>
      </w:r>
    </w:p>
    <w:p w14:paraId="20410E2A" w14:textId="77777777" w:rsidR="00F36180" w:rsidRPr="006F507B" w:rsidRDefault="00F36180">
      <w:pPr>
        <w:spacing w:line="360" w:lineRule="auto"/>
        <w:jc w:val="both"/>
        <w:rPr>
          <w:rFonts w:ascii="Calibri" w:hAnsi="Calibri" w:cs="Calibri"/>
          <w:i/>
          <w:sz w:val="22"/>
          <w:szCs w:val="22"/>
        </w:rPr>
      </w:pPr>
    </w:p>
    <w:p w14:paraId="31F5DFFF" w14:textId="12342DF2" w:rsidR="00660F45" w:rsidRPr="006F507B" w:rsidRDefault="00067695" w:rsidP="00022935">
      <w:pPr>
        <w:pStyle w:val="Nagwek2"/>
        <w:rPr>
          <w:rFonts w:ascii="Calibri" w:hAnsi="Calibri" w:cs="Calibri"/>
          <w:sz w:val="22"/>
          <w:szCs w:val="22"/>
        </w:rPr>
      </w:pPr>
      <w:r w:rsidRPr="006F507B">
        <w:rPr>
          <w:rFonts w:ascii="Calibri" w:hAnsi="Calibri" w:cs="Calibri"/>
          <w:sz w:val="22"/>
          <w:szCs w:val="22"/>
        </w:rPr>
        <w:t xml:space="preserve">Przedmiotem zamówienia jest: </w:t>
      </w:r>
      <w:r w:rsidR="009305E5" w:rsidRPr="006F507B">
        <w:rPr>
          <w:rFonts w:ascii="Calibri" w:hAnsi="Calibri" w:cs="Calibri"/>
          <w:sz w:val="22"/>
          <w:szCs w:val="22"/>
        </w:rPr>
        <w:t>„</w:t>
      </w:r>
      <w:bookmarkStart w:id="0" w:name="_Hlk53480665"/>
      <w:r w:rsidR="000677FB" w:rsidRPr="000677FB">
        <w:rPr>
          <w:rFonts w:ascii="Calibri" w:hAnsi="Calibri" w:cs="Calibri"/>
          <w:sz w:val="22"/>
          <w:szCs w:val="22"/>
        </w:rPr>
        <w:t>Modernizacja Myślenickiego Ośrodka Kultury i Sportu – Etap II</w:t>
      </w:r>
      <w:r w:rsidR="000677FB">
        <w:rPr>
          <w:rFonts w:ascii="Calibri" w:hAnsi="Calibri" w:cs="Calibri"/>
          <w:sz w:val="22"/>
          <w:szCs w:val="22"/>
        </w:rPr>
        <w:t>I</w:t>
      </w:r>
      <w:bookmarkEnd w:id="0"/>
      <w:r w:rsidR="00BB3F9D" w:rsidRPr="006F507B">
        <w:rPr>
          <w:rFonts w:ascii="Calibri" w:hAnsi="Calibri" w:cs="Calibri"/>
          <w:sz w:val="22"/>
          <w:szCs w:val="22"/>
        </w:rPr>
        <w:t>”</w:t>
      </w:r>
    </w:p>
    <w:p w14:paraId="24D14981" w14:textId="36828C2F" w:rsidR="00F36180" w:rsidRPr="006F507B" w:rsidRDefault="00995C33" w:rsidP="00660F45">
      <w:pPr>
        <w:pStyle w:val="Nagwek2"/>
        <w:spacing w:line="360" w:lineRule="auto"/>
        <w:jc w:val="both"/>
        <w:rPr>
          <w:rFonts w:ascii="Calibri" w:hAnsi="Calibri" w:cs="Calibri"/>
          <w:sz w:val="22"/>
          <w:szCs w:val="22"/>
        </w:rPr>
      </w:pPr>
      <w:r w:rsidRPr="006F507B">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B63328"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Pr="006F507B" w:rsidRDefault="00F36180"/>
    <w:p w14:paraId="6697082E" w14:textId="77777777" w:rsidR="004321B4" w:rsidRPr="006F507B" w:rsidRDefault="004321B4"/>
    <w:p w14:paraId="4FEAC9A0" w14:textId="70297CB9" w:rsidR="004321B4" w:rsidRPr="006F507B" w:rsidRDefault="004321B4" w:rsidP="004321B4">
      <w:pPr>
        <w:pStyle w:val="Nagwek2"/>
        <w:autoSpaceDE w:val="0"/>
        <w:spacing w:line="480" w:lineRule="auto"/>
        <w:jc w:val="left"/>
        <w:rPr>
          <w:rFonts w:ascii="Calibri" w:hAnsi="Calibri" w:cs="Calibri"/>
          <w:sz w:val="22"/>
          <w:szCs w:val="22"/>
          <w:u w:val="single"/>
        </w:rPr>
      </w:pPr>
      <w:r w:rsidRPr="006F507B">
        <w:rPr>
          <w:rFonts w:ascii="Calibri" w:hAnsi="Calibri" w:cs="Calibri"/>
          <w:sz w:val="22"/>
          <w:szCs w:val="22"/>
          <w:u w:val="single"/>
        </w:rPr>
        <w:t xml:space="preserve">Istotne </w:t>
      </w:r>
      <w:r w:rsidR="00F72D80">
        <w:rPr>
          <w:rFonts w:ascii="Calibri" w:hAnsi="Calibri" w:cs="Calibri"/>
          <w:sz w:val="22"/>
          <w:szCs w:val="22"/>
          <w:u w:val="single"/>
        </w:rPr>
        <w:t>informacje</w:t>
      </w:r>
      <w:r w:rsidRPr="006F507B">
        <w:rPr>
          <w:rFonts w:ascii="Calibri" w:hAnsi="Calibri" w:cs="Calibri"/>
          <w:sz w:val="22"/>
          <w:szCs w:val="22"/>
          <w:u w:val="single"/>
        </w:rPr>
        <w:t xml:space="preserve">: </w:t>
      </w:r>
    </w:p>
    <w:p w14:paraId="7D45E267" w14:textId="4D753BB7"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Składanie wniosków o dopuszczenie do licytacji:  </w:t>
      </w:r>
      <w:r w:rsidR="00475225">
        <w:rPr>
          <w:rFonts w:ascii="Calibri" w:hAnsi="Calibri" w:cs="Calibri"/>
          <w:sz w:val="22"/>
          <w:szCs w:val="22"/>
        </w:rPr>
        <w:t>03</w:t>
      </w:r>
      <w:r w:rsidRPr="006F507B">
        <w:rPr>
          <w:rFonts w:ascii="Calibri" w:hAnsi="Calibri" w:cs="Calibri"/>
          <w:sz w:val="22"/>
          <w:szCs w:val="22"/>
        </w:rPr>
        <w:t>.</w:t>
      </w:r>
      <w:r w:rsidR="00475225">
        <w:rPr>
          <w:rFonts w:ascii="Calibri" w:hAnsi="Calibri" w:cs="Calibri"/>
          <w:sz w:val="22"/>
          <w:szCs w:val="22"/>
        </w:rPr>
        <w:t>12</w:t>
      </w:r>
      <w:r w:rsidRPr="006F507B">
        <w:rPr>
          <w:rFonts w:ascii="Calibri" w:hAnsi="Calibri" w:cs="Calibri"/>
          <w:sz w:val="22"/>
          <w:szCs w:val="22"/>
        </w:rPr>
        <w:t>.20</w:t>
      </w:r>
      <w:r w:rsidR="00D678D1" w:rsidRPr="006F507B">
        <w:rPr>
          <w:rFonts w:ascii="Calibri" w:hAnsi="Calibri" w:cs="Calibri"/>
          <w:sz w:val="22"/>
          <w:szCs w:val="22"/>
        </w:rPr>
        <w:t>20</w:t>
      </w:r>
      <w:r w:rsidR="00660F45" w:rsidRPr="006F507B">
        <w:rPr>
          <w:rFonts w:ascii="Calibri" w:hAnsi="Calibri" w:cs="Calibri"/>
          <w:sz w:val="22"/>
          <w:szCs w:val="22"/>
        </w:rPr>
        <w:t xml:space="preserve"> </w:t>
      </w:r>
      <w:r w:rsidRPr="006F507B">
        <w:rPr>
          <w:rFonts w:ascii="Calibri" w:hAnsi="Calibri" w:cs="Calibri"/>
          <w:sz w:val="22"/>
          <w:szCs w:val="22"/>
        </w:rPr>
        <w:t xml:space="preserve">r.  do godziny </w:t>
      </w:r>
      <w:r w:rsidR="009305E5"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rPr>
        <w:t>:00</w:t>
      </w:r>
      <w:r w:rsidRPr="006F507B">
        <w:rPr>
          <w:rFonts w:ascii="Calibri" w:hAnsi="Calibri" w:cs="Calibri"/>
          <w:b w:val="0"/>
          <w:sz w:val="22"/>
          <w:szCs w:val="22"/>
        </w:rPr>
        <w:t xml:space="preserve"> </w:t>
      </w:r>
    </w:p>
    <w:p w14:paraId="7D0B7D1B" w14:textId="203A951B"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Planowane rozpoczęcie licytacji: </w:t>
      </w:r>
      <w:r w:rsidR="00C56116" w:rsidRPr="006F507B">
        <w:rPr>
          <w:rFonts w:ascii="Calibri" w:hAnsi="Calibri" w:cs="Calibri"/>
          <w:sz w:val="22"/>
          <w:szCs w:val="22"/>
        </w:rPr>
        <w:t>5 dni od prze</w:t>
      </w:r>
      <w:r w:rsidR="00660F45" w:rsidRPr="006F507B">
        <w:rPr>
          <w:rFonts w:ascii="Calibri" w:hAnsi="Calibri" w:cs="Calibri"/>
          <w:sz w:val="22"/>
          <w:szCs w:val="22"/>
        </w:rPr>
        <w:t xml:space="preserve">kazania </w:t>
      </w:r>
      <w:r w:rsidR="009305E5" w:rsidRPr="006F507B">
        <w:rPr>
          <w:rFonts w:ascii="Calibri" w:hAnsi="Calibri" w:cs="Calibri"/>
          <w:sz w:val="22"/>
          <w:szCs w:val="22"/>
        </w:rPr>
        <w:t xml:space="preserve">zaproszenia o godzinie </w:t>
      </w:r>
      <w:r w:rsidR="00E07F05" w:rsidRPr="006F507B">
        <w:rPr>
          <w:rFonts w:ascii="Calibri" w:hAnsi="Calibri" w:cs="Calibri"/>
          <w:sz w:val="22"/>
          <w:szCs w:val="22"/>
        </w:rPr>
        <w:t>09</w:t>
      </w:r>
      <w:r w:rsidR="00C56116" w:rsidRPr="006F507B">
        <w:rPr>
          <w:rFonts w:ascii="Calibri" w:hAnsi="Calibri" w:cs="Calibri"/>
          <w:sz w:val="22"/>
          <w:szCs w:val="22"/>
        </w:rPr>
        <w:t>:00</w:t>
      </w:r>
    </w:p>
    <w:p w14:paraId="76799861" w14:textId="77777777" w:rsidR="004321B4"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Zakończenie licytacji: </w:t>
      </w:r>
      <w:r w:rsidRPr="006F507B">
        <w:rPr>
          <w:rFonts w:ascii="Calibri" w:hAnsi="Calibri" w:cs="Calibri"/>
          <w:sz w:val="22"/>
          <w:szCs w:val="22"/>
        </w:rPr>
        <w:t xml:space="preserve">po upływie </w:t>
      </w:r>
      <w:r w:rsidR="00C56116" w:rsidRPr="006F507B">
        <w:rPr>
          <w:rFonts w:ascii="Calibri" w:hAnsi="Calibri" w:cs="Calibri"/>
          <w:sz w:val="22"/>
          <w:szCs w:val="22"/>
        </w:rPr>
        <w:t>2</w:t>
      </w:r>
      <w:r w:rsidRPr="006F507B">
        <w:rPr>
          <w:rFonts w:ascii="Calibri" w:hAnsi="Calibri" w:cs="Calibri"/>
          <w:sz w:val="22"/>
          <w:szCs w:val="22"/>
        </w:rPr>
        <w:t>0 minut od ostatniego postąpienia</w:t>
      </w:r>
      <w:r w:rsidRPr="006F507B">
        <w:rPr>
          <w:rFonts w:ascii="Calibri" w:hAnsi="Calibri" w:cs="Calibri"/>
          <w:b w:val="0"/>
          <w:sz w:val="22"/>
          <w:szCs w:val="22"/>
        </w:rPr>
        <w:t xml:space="preserve"> </w:t>
      </w:r>
    </w:p>
    <w:p w14:paraId="0389E601" w14:textId="5C49593A"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rPr>
        <w:t xml:space="preserve">Adres strony postępowania: </w:t>
      </w:r>
      <w:hyperlink r:id="rId8" w:history="1">
        <w:r w:rsidRPr="00F72D80">
          <w:rPr>
            <w:rFonts w:asciiTheme="minorHAnsi" w:hAnsiTheme="minorHAnsi" w:cstheme="minorHAnsi"/>
            <w:b/>
            <w:sz w:val="22"/>
            <w:szCs w:val="22"/>
          </w:rPr>
          <w:t>https://www.myslenice.pl/samorzad/urzad/zamowienia-publiczne</w:t>
        </w:r>
      </w:hyperlink>
    </w:p>
    <w:p w14:paraId="04F0EE00" w14:textId="70D59299" w:rsidR="00F72D80" w:rsidRPr="00F72D80" w:rsidRDefault="00F72D80" w:rsidP="00F72D80">
      <w:pPr>
        <w:jc w:val="both"/>
        <w:rPr>
          <w:rFonts w:asciiTheme="minorHAnsi" w:hAnsiTheme="minorHAnsi" w:cstheme="minorHAnsi"/>
          <w:b/>
          <w:sz w:val="22"/>
          <w:szCs w:val="22"/>
        </w:rPr>
      </w:pPr>
    </w:p>
    <w:p w14:paraId="4C65FE3A" w14:textId="382B2CFE"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sz w:val="22"/>
          <w:szCs w:val="22"/>
        </w:rPr>
        <w:t>Adres strony licytacji:</w:t>
      </w:r>
      <w:r w:rsidRPr="00F72D80">
        <w:rPr>
          <w:rFonts w:asciiTheme="minorHAnsi" w:hAnsiTheme="minorHAnsi" w:cstheme="minorHAnsi"/>
          <w:b/>
          <w:sz w:val="22"/>
          <w:szCs w:val="22"/>
        </w:rPr>
        <w:t xml:space="preserve"> https://ellic.pl/</w:t>
      </w:r>
    </w:p>
    <w:p w14:paraId="3A957B49" w14:textId="00655ACF" w:rsidR="008E6D3E" w:rsidRDefault="008E6D3E" w:rsidP="008E6D3E"/>
    <w:p w14:paraId="4B596894" w14:textId="4A0C7001" w:rsidR="00F72D80" w:rsidRPr="006B1F27" w:rsidRDefault="00F72D80" w:rsidP="008E6D3E">
      <w:pPr>
        <w:rPr>
          <w:rFonts w:asciiTheme="minorHAnsi" w:hAnsiTheme="minorHAnsi" w:cstheme="minorHAnsi"/>
          <w:b/>
          <w:sz w:val="22"/>
          <w:szCs w:val="22"/>
        </w:rPr>
      </w:pPr>
      <w:r w:rsidRPr="00F72D80">
        <w:rPr>
          <w:rFonts w:asciiTheme="minorHAnsi" w:hAnsiTheme="minorHAnsi" w:cstheme="minorHAnsi"/>
          <w:sz w:val="22"/>
          <w:szCs w:val="22"/>
        </w:rPr>
        <w:t xml:space="preserve">Zamówienie ogłoszone w BZP </w:t>
      </w:r>
      <w:r w:rsidR="00EC62E0" w:rsidRPr="00850196">
        <w:rPr>
          <w:rFonts w:asciiTheme="minorHAnsi" w:hAnsiTheme="minorHAnsi" w:cstheme="minorHAnsi"/>
          <w:b/>
          <w:sz w:val="22"/>
          <w:szCs w:val="22"/>
        </w:rPr>
        <w:t>615785-N-2020</w:t>
      </w:r>
      <w:r w:rsidR="00850196" w:rsidRPr="00850196">
        <w:rPr>
          <w:rFonts w:asciiTheme="minorHAnsi" w:hAnsiTheme="minorHAnsi" w:cstheme="minorHAnsi"/>
          <w:b/>
          <w:sz w:val="22"/>
          <w:szCs w:val="22"/>
        </w:rPr>
        <w:t xml:space="preserve"> oraz </w:t>
      </w:r>
      <w:r w:rsidR="00850196">
        <w:rPr>
          <w:rFonts w:asciiTheme="minorHAnsi" w:hAnsiTheme="minorHAnsi" w:cstheme="minorHAnsi"/>
          <w:b/>
          <w:sz w:val="22"/>
          <w:szCs w:val="22"/>
        </w:rPr>
        <w:t xml:space="preserve"> </w:t>
      </w:r>
      <w:r w:rsidR="00850196" w:rsidRPr="00850196">
        <w:rPr>
          <w:rFonts w:asciiTheme="minorHAnsi" w:hAnsiTheme="minorHAnsi" w:cstheme="minorHAnsi"/>
          <w:b/>
          <w:sz w:val="22"/>
          <w:szCs w:val="22"/>
        </w:rPr>
        <w:t>540238041-N-2020 z dnia 25-11-2020</w:t>
      </w:r>
      <w:r w:rsidR="00850196">
        <w:rPr>
          <w:rFonts w:asciiTheme="minorHAnsi" w:hAnsiTheme="minorHAnsi" w:cstheme="minorHAnsi"/>
          <w:b/>
          <w:sz w:val="22"/>
          <w:szCs w:val="22"/>
        </w:rPr>
        <w:t>r.</w:t>
      </w:r>
      <w:bookmarkStart w:id="1" w:name="_GoBack"/>
      <w:bookmarkEnd w:id="1"/>
      <w:r w:rsidR="00EC62E0" w:rsidRPr="00850196">
        <w:rPr>
          <w:rFonts w:asciiTheme="minorHAnsi" w:hAnsiTheme="minorHAnsi" w:cstheme="minorHAnsi"/>
          <w:b/>
          <w:sz w:val="22"/>
          <w:szCs w:val="22"/>
        </w:rPr>
        <w:t xml:space="preserve"> </w:t>
      </w:r>
    </w:p>
    <w:p w14:paraId="18F64678" w14:textId="77777777" w:rsidR="008E6D3E" w:rsidRDefault="008E6D3E" w:rsidP="008E6D3E"/>
    <w:p w14:paraId="2B844752" w14:textId="38D26D1E" w:rsidR="008E6D3E" w:rsidRDefault="008E6D3E" w:rsidP="008E6D3E"/>
    <w:p w14:paraId="7BB0F3D5" w14:textId="0EF07ED7" w:rsidR="00F72D80" w:rsidRDefault="00F72D80" w:rsidP="008E6D3E"/>
    <w:p w14:paraId="3B3EC6A3" w14:textId="72572E75" w:rsidR="00F72D80" w:rsidRDefault="00F72D80" w:rsidP="008E6D3E"/>
    <w:p w14:paraId="159E3724" w14:textId="71B624A3" w:rsidR="00F72D80" w:rsidRDefault="00F72D80" w:rsidP="008E6D3E"/>
    <w:p w14:paraId="32F1785C" w14:textId="74A321B5" w:rsidR="00F72D80" w:rsidRDefault="00F72D80" w:rsidP="008E6D3E"/>
    <w:p w14:paraId="36C75E22" w14:textId="77777777" w:rsidR="00F72D80" w:rsidRDefault="00F72D80" w:rsidP="008E6D3E"/>
    <w:p w14:paraId="3CCB6008" w14:textId="46E88A8E" w:rsidR="008E6D3E" w:rsidRPr="008E6D3E" w:rsidRDefault="008E6D3E" w:rsidP="008E6D3E">
      <w:pPr>
        <w:jc w:val="center"/>
        <w:sectPr w:rsidR="008E6D3E" w:rsidRPr="008E6D3E" w:rsidSect="00F72D80">
          <w:headerReference w:type="default" r:id="rId9"/>
          <w:footerReference w:type="default" r:id="rId10"/>
          <w:headerReference w:type="first" r:id="rId11"/>
          <w:footerReference w:type="first" r:id="rId12"/>
          <w:type w:val="continuous"/>
          <w:pgSz w:w="11906" w:h="16838"/>
          <w:pgMar w:top="1134" w:right="1134" w:bottom="1134" w:left="1134" w:header="709" w:footer="709" w:gutter="0"/>
          <w:cols w:space="708"/>
          <w:docGrid w:linePitch="360"/>
        </w:sectPr>
      </w:pPr>
      <w:r>
        <w:t>Sporządził: ………………………………                      Zatwierdził:……………………………………..</w:t>
      </w:r>
    </w:p>
    <w:p w14:paraId="612FEA0C" w14:textId="77777777" w:rsidR="00F36180" w:rsidRPr="006F507B" w:rsidRDefault="00F36180" w:rsidP="00685E81">
      <w:pPr>
        <w:numPr>
          <w:ilvl w:val="2"/>
          <w:numId w:val="23"/>
        </w:numPr>
        <w:spacing w:line="360" w:lineRule="auto"/>
        <w:ind w:left="181" w:hanging="181"/>
        <w:sectPr w:rsidR="00F36180" w:rsidRPr="006F507B" w:rsidSect="00685E81">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9" w:footer="709" w:gutter="0"/>
          <w:cols w:space="708"/>
          <w:docGrid w:linePitch="360"/>
        </w:sectPr>
      </w:pPr>
      <w:r w:rsidRPr="006F507B">
        <w:rPr>
          <w:rFonts w:ascii="Calibri" w:hAnsi="Calibri" w:cs="Calibri"/>
          <w:b/>
          <w:sz w:val="22"/>
          <w:szCs w:val="22"/>
        </w:rPr>
        <w:lastRenderedPageBreak/>
        <w:t>Dane Zamawiającego.</w:t>
      </w:r>
    </w:p>
    <w:p w14:paraId="0632B1B8" w14:textId="77777777" w:rsidR="00F36180" w:rsidRPr="006F507B" w:rsidRDefault="00685E81">
      <w:pPr>
        <w:jc w:val="both"/>
      </w:pPr>
      <w:r w:rsidRPr="006F507B">
        <w:rPr>
          <w:rFonts w:ascii="Calibri" w:hAnsi="Calibri" w:cs="Calibri"/>
          <w:sz w:val="22"/>
          <w:szCs w:val="22"/>
        </w:rPr>
        <w:t>Gmina Myślenice</w:t>
      </w:r>
      <w:r w:rsidR="00F36180" w:rsidRPr="006F507B">
        <w:rPr>
          <w:rFonts w:ascii="Calibri" w:hAnsi="Calibri" w:cs="Calibri"/>
          <w:sz w:val="22"/>
          <w:szCs w:val="22"/>
        </w:rPr>
        <w:t xml:space="preserve"> </w:t>
      </w:r>
    </w:p>
    <w:p w14:paraId="61D88DC6" w14:textId="77777777" w:rsidR="00F36180" w:rsidRPr="006F507B" w:rsidRDefault="00F36180">
      <w:pPr>
        <w:jc w:val="both"/>
      </w:pPr>
      <w:r w:rsidRPr="006F507B">
        <w:rPr>
          <w:rFonts w:ascii="Calibri" w:hAnsi="Calibri" w:cs="Calibri"/>
          <w:sz w:val="22"/>
          <w:szCs w:val="22"/>
        </w:rPr>
        <w:t xml:space="preserve">ul. </w:t>
      </w:r>
      <w:r w:rsidR="00685E81" w:rsidRPr="006F507B">
        <w:rPr>
          <w:rFonts w:ascii="Calibri" w:hAnsi="Calibri" w:cs="Calibri"/>
          <w:sz w:val="22"/>
          <w:szCs w:val="22"/>
        </w:rPr>
        <w:t>Rynek 8/9</w:t>
      </w:r>
    </w:p>
    <w:p w14:paraId="4BC3CC08"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p>
    <w:p w14:paraId="31772659" w14:textId="1C84CC72" w:rsidR="00F36180" w:rsidRPr="006F507B" w:rsidRDefault="00660F45">
      <w:pPr>
        <w:jc w:val="both"/>
      </w:pPr>
      <w:r w:rsidRPr="006F507B">
        <w:rPr>
          <w:rFonts w:ascii="Calibri" w:hAnsi="Calibri" w:cs="Calibri"/>
          <w:sz w:val="22"/>
          <w:szCs w:val="22"/>
        </w:rPr>
        <w:t>godziny pracy 7.30-15</w:t>
      </w:r>
      <w:r w:rsidR="00F36180" w:rsidRPr="006F507B">
        <w:rPr>
          <w:rFonts w:ascii="Calibri" w:hAnsi="Calibri" w:cs="Calibri"/>
          <w:sz w:val="22"/>
          <w:szCs w:val="22"/>
        </w:rPr>
        <w:t>.30 w dni robocze za wyjątkiem sobót</w:t>
      </w:r>
    </w:p>
    <w:p w14:paraId="4306FD32" w14:textId="77777777" w:rsidR="00F36180" w:rsidRPr="006F507B" w:rsidRDefault="00F36180">
      <w:pPr>
        <w:jc w:val="both"/>
      </w:pPr>
      <w:r w:rsidRPr="006F507B">
        <w:rPr>
          <w:rFonts w:ascii="Calibri" w:hAnsi="Calibri" w:cs="Calibri"/>
          <w:b/>
          <w:sz w:val="22"/>
          <w:szCs w:val="22"/>
        </w:rPr>
        <w:t>Adres do korespondencji:</w:t>
      </w:r>
    </w:p>
    <w:p w14:paraId="7E2C5155" w14:textId="77777777" w:rsidR="00F36180" w:rsidRPr="006F507B" w:rsidRDefault="00685E81">
      <w:pPr>
        <w:jc w:val="both"/>
      </w:pPr>
      <w:r w:rsidRPr="006F507B">
        <w:rPr>
          <w:rFonts w:ascii="Calibri" w:hAnsi="Calibri" w:cs="Calibri"/>
          <w:sz w:val="22"/>
          <w:szCs w:val="22"/>
        </w:rPr>
        <w:t>Urząd Miasta i Gminy w Myślenicach</w:t>
      </w:r>
    </w:p>
    <w:p w14:paraId="053938D9" w14:textId="77777777" w:rsidR="00F36180" w:rsidRPr="006F507B" w:rsidRDefault="00685E81">
      <w:pPr>
        <w:jc w:val="both"/>
      </w:pPr>
      <w:r w:rsidRPr="006F507B">
        <w:rPr>
          <w:rFonts w:ascii="Calibri" w:hAnsi="Calibri" w:cs="Calibri"/>
          <w:sz w:val="22"/>
          <w:szCs w:val="22"/>
        </w:rPr>
        <w:t>Biuro</w:t>
      </w:r>
      <w:r w:rsidR="00F36180" w:rsidRPr="006F507B">
        <w:rPr>
          <w:rFonts w:ascii="Calibri" w:hAnsi="Calibri" w:cs="Calibri"/>
          <w:sz w:val="22"/>
          <w:szCs w:val="22"/>
        </w:rPr>
        <w:t xml:space="preserve"> Zamówień Publicznych</w:t>
      </w:r>
    </w:p>
    <w:p w14:paraId="7F467FD2"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r w:rsidRPr="006F507B">
        <w:rPr>
          <w:rFonts w:ascii="Calibri" w:hAnsi="Calibri" w:cs="Calibri"/>
          <w:sz w:val="22"/>
          <w:szCs w:val="22"/>
        </w:rPr>
        <w:t xml:space="preserve">,  ul. </w:t>
      </w:r>
      <w:r w:rsidR="00685E81" w:rsidRPr="006F507B">
        <w:rPr>
          <w:rFonts w:ascii="Calibri" w:hAnsi="Calibri" w:cs="Calibri"/>
          <w:sz w:val="22"/>
          <w:szCs w:val="22"/>
        </w:rPr>
        <w:t>Rynek 8/9</w:t>
      </w:r>
    </w:p>
    <w:p w14:paraId="4EA294D2" w14:textId="1D2C7C8A" w:rsidR="00F36180" w:rsidRPr="006F507B" w:rsidRDefault="00F36180">
      <w:pPr>
        <w:autoSpaceDE w:val="0"/>
        <w:jc w:val="both"/>
        <w:rPr>
          <w:rStyle w:val="Hipercze"/>
          <w:rFonts w:ascii="Calibri" w:hAnsi="Calibri" w:cs="Calibri"/>
          <w:color w:val="auto"/>
          <w:sz w:val="22"/>
          <w:szCs w:val="22"/>
          <w:lang w:val="de-DE"/>
        </w:rPr>
      </w:pPr>
      <w:proofErr w:type="spellStart"/>
      <w:r w:rsidRPr="006F507B">
        <w:rPr>
          <w:rFonts w:ascii="Calibri" w:hAnsi="Calibri" w:cs="Calibri"/>
          <w:sz w:val="22"/>
          <w:szCs w:val="22"/>
          <w:lang w:val="de-DE"/>
        </w:rPr>
        <w:t>e-mail</w:t>
      </w:r>
      <w:proofErr w:type="spellEnd"/>
      <w:r w:rsidRPr="006F507B">
        <w:rPr>
          <w:rFonts w:ascii="Calibri" w:hAnsi="Calibri" w:cs="Calibri"/>
          <w:sz w:val="22"/>
          <w:szCs w:val="22"/>
          <w:lang w:val="de-DE"/>
        </w:rPr>
        <w:t xml:space="preserve">: </w:t>
      </w:r>
      <w:hyperlink r:id="rId19" w:history="1">
        <w:r w:rsidR="00D733FB" w:rsidRPr="005D6CE8">
          <w:rPr>
            <w:rStyle w:val="Hipercze"/>
            <w:rFonts w:ascii="Calibri" w:hAnsi="Calibri" w:cs="Calibri"/>
            <w:sz w:val="22"/>
            <w:szCs w:val="22"/>
            <w:lang w:val="de-DE"/>
          </w:rPr>
          <w:t>info@myslenice.pl</w:t>
        </w:r>
      </w:hyperlink>
    </w:p>
    <w:p w14:paraId="4E342E1B" w14:textId="77777777" w:rsidR="00F36180" w:rsidRPr="006F507B" w:rsidRDefault="00F36180">
      <w:pPr>
        <w:autoSpaceDE w:val="0"/>
        <w:jc w:val="both"/>
        <w:rPr>
          <w:rFonts w:ascii="Calibri" w:eastAsia="Calibri" w:hAnsi="Calibri" w:cs="Calibri"/>
          <w:b/>
          <w:sz w:val="22"/>
          <w:szCs w:val="22"/>
          <w:lang w:val="de-DE"/>
        </w:rPr>
        <w:sectPr w:rsidR="00F36180" w:rsidRPr="006F507B" w:rsidSect="00685E81">
          <w:type w:val="continuous"/>
          <w:pgSz w:w="11906" w:h="16838"/>
          <w:pgMar w:top="1134" w:right="1134" w:bottom="1134" w:left="1134" w:header="709" w:footer="709" w:gutter="0"/>
          <w:cols w:space="708"/>
          <w:docGrid w:linePitch="360"/>
        </w:sectPr>
      </w:pPr>
    </w:p>
    <w:p w14:paraId="42D99847"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lang w:val="de-DE"/>
        </w:rPr>
        <w:t xml:space="preserve"> </w:t>
      </w:r>
      <w:r w:rsidRPr="006F507B">
        <w:rPr>
          <w:rFonts w:ascii="Calibri" w:hAnsi="Calibri" w:cs="Calibri"/>
          <w:b/>
          <w:sz w:val="22"/>
          <w:szCs w:val="22"/>
        </w:rPr>
        <w:t>Tryb udzielenia zamówienia.</w:t>
      </w:r>
    </w:p>
    <w:p w14:paraId="30B3A6CC" w14:textId="0B4F824A" w:rsidR="00F36180" w:rsidRDefault="00F36180" w:rsidP="00BD51D4">
      <w:pPr>
        <w:jc w:val="both"/>
        <w:rPr>
          <w:rFonts w:ascii="Calibri" w:hAnsi="Calibri" w:cs="Calibri"/>
          <w:sz w:val="22"/>
          <w:szCs w:val="22"/>
        </w:rPr>
      </w:pPr>
      <w:r w:rsidRPr="006F507B">
        <w:rPr>
          <w:rFonts w:ascii="Calibri" w:hAnsi="Calibri" w:cs="Calibri"/>
          <w:sz w:val="22"/>
          <w:szCs w:val="22"/>
        </w:rPr>
        <w:t>Postępowanie prowadzone jest na podstawie art. 74, ust. 2 ustawy z dnia 29 styczna 2004r prawo zamówień publicznych (</w:t>
      </w:r>
      <w:proofErr w:type="spellStart"/>
      <w:r w:rsidRPr="006F507B">
        <w:rPr>
          <w:rFonts w:ascii="Calibri" w:hAnsi="Calibri" w:cs="Calibri"/>
          <w:sz w:val="22"/>
          <w:szCs w:val="22"/>
        </w:rPr>
        <w:t>t.j</w:t>
      </w:r>
      <w:proofErr w:type="spellEnd"/>
      <w:r w:rsidRPr="006F507B">
        <w:rPr>
          <w:rFonts w:ascii="Calibri" w:hAnsi="Calibri" w:cs="Calibri"/>
          <w:sz w:val="22"/>
          <w:szCs w:val="22"/>
        </w:rPr>
        <w:t>. Dz.U. z 201</w:t>
      </w:r>
      <w:r w:rsidR="00932D3B">
        <w:rPr>
          <w:rFonts w:ascii="Calibri" w:hAnsi="Calibri" w:cs="Calibri"/>
          <w:sz w:val="22"/>
          <w:szCs w:val="22"/>
        </w:rPr>
        <w:t>9</w:t>
      </w:r>
      <w:r w:rsidRPr="006F507B">
        <w:rPr>
          <w:rFonts w:ascii="Calibri" w:hAnsi="Calibri" w:cs="Calibri"/>
          <w:sz w:val="22"/>
          <w:szCs w:val="22"/>
        </w:rPr>
        <w:t>r., poz.</w:t>
      </w:r>
      <w:r w:rsidR="00932D3B">
        <w:rPr>
          <w:rFonts w:ascii="Calibri" w:hAnsi="Calibri" w:cs="Calibri"/>
          <w:sz w:val="22"/>
          <w:szCs w:val="22"/>
        </w:rPr>
        <w:t>1843</w:t>
      </w:r>
      <w:r w:rsidRPr="006F507B">
        <w:rPr>
          <w:rFonts w:ascii="Calibri" w:hAnsi="Calibri" w:cs="Calibri"/>
          <w:sz w:val="22"/>
          <w:szCs w:val="22"/>
        </w:rPr>
        <w:t xml:space="preserve">) – zwana dalej „ustawą”,  w trybie </w:t>
      </w:r>
      <w:r w:rsidRPr="006F507B">
        <w:rPr>
          <w:rFonts w:ascii="Calibri" w:hAnsi="Calibri" w:cs="Calibri"/>
          <w:b/>
          <w:bCs/>
          <w:sz w:val="22"/>
          <w:szCs w:val="22"/>
        </w:rPr>
        <w:t xml:space="preserve">licytacji elektronicznej. </w:t>
      </w:r>
      <w:r w:rsidRPr="006F507B">
        <w:rPr>
          <w:rFonts w:ascii="Calibri" w:hAnsi="Calibri" w:cs="Calibri"/>
          <w:sz w:val="22"/>
          <w:szCs w:val="22"/>
        </w:rPr>
        <w:t>Wartość  szacunkowa zamówienia podstawowego</w:t>
      </w:r>
      <w:r w:rsidR="0043759D" w:rsidRPr="006F507B">
        <w:rPr>
          <w:rFonts w:ascii="Calibri" w:hAnsi="Calibri" w:cs="Calibri"/>
          <w:sz w:val="22"/>
          <w:szCs w:val="22"/>
        </w:rPr>
        <w:t xml:space="preserve">, którym są roboty budowlane, </w:t>
      </w:r>
      <w:r w:rsidRPr="006F507B">
        <w:rPr>
          <w:rFonts w:ascii="Calibri" w:hAnsi="Calibri" w:cs="Calibri"/>
          <w:sz w:val="22"/>
          <w:szCs w:val="22"/>
        </w:rPr>
        <w:t>łącznie nie przekraczają równowartości</w:t>
      </w:r>
      <w:r w:rsidRPr="006F507B">
        <w:rPr>
          <w:rFonts w:ascii="Calibri" w:hAnsi="Calibri" w:cs="Calibri"/>
          <w:b/>
          <w:sz w:val="22"/>
          <w:szCs w:val="22"/>
        </w:rPr>
        <w:t xml:space="preserve"> </w:t>
      </w:r>
      <w:r w:rsidR="00C56116" w:rsidRPr="006F507B">
        <w:rPr>
          <w:rFonts w:ascii="Calibri" w:hAnsi="Calibri" w:cs="Calibri"/>
          <w:sz w:val="22"/>
          <w:szCs w:val="22"/>
        </w:rPr>
        <w:t>5</w:t>
      </w:r>
      <w:r w:rsidR="00A73A0E" w:rsidRPr="006F507B">
        <w:rPr>
          <w:rFonts w:ascii="Calibri" w:hAnsi="Calibri" w:cs="Calibri"/>
          <w:sz w:val="22"/>
          <w:szCs w:val="22"/>
        </w:rPr>
        <w:t>.</w:t>
      </w:r>
      <w:r w:rsidR="0043759D" w:rsidRPr="006F507B">
        <w:rPr>
          <w:rFonts w:ascii="Calibri" w:hAnsi="Calibri" w:cs="Calibri"/>
          <w:sz w:val="22"/>
          <w:szCs w:val="22"/>
        </w:rPr>
        <w:t>350</w:t>
      </w:r>
      <w:r w:rsidR="00A73A0E" w:rsidRPr="006F507B">
        <w:rPr>
          <w:rFonts w:ascii="Calibri" w:hAnsi="Calibri" w:cs="Calibri"/>
          <w:sz w:val="22"/>
          <w:szCs w:val="22"/>
        </w:rPr>
        <w:t>.</w:t>
      </w:r>
      <w:r w:rsidR="00C56116" w:rsidRPr="006F507B">
        <w:rPr>
          <w:rFonts w:ascii="Calibri" w:hAnsi="Calibri" w:cs="Calibri"/>
          <w:sz w:val="22"/>
          <w:szCs w:val="22"/>
        </w:rPr>
        <w:t>000</w:t>
      </w:r>
      <w:r w:rsidR="00FE6A61" w:rsidRPr="006F507B">
        <w:rPr>
          <w:rFonts w:ascii="Calibri" w:hAnsi="Calibri" w:cs="Calibri"/>
          <w:sz w:val="22"/>
          <w:szCs w:val="22"/>
        </w:rPr>
        <w:t xml:space="preserve"> </w:t>
      </w:r>
      <w:r w:rsidRPr="006F507B">
        <w:rPr>
          <w:rFonts w:ascii="Calibri" w:hAnsi="Calibri" w:cs="Calibri"/>
          <w:sz w:val="22"/>
          <w:szCs w:val="22"/>
        </w:rPr>
        <w:t xml:space="preserve">euro, zatem został spełniony warunek konieczny do zastosowania trybu licytacji elektronicznej. </w:t>
      </w:r>
    </w:p>
    <w:p w14:paraId="76A8BF26" w14:textId="7C3F9941" w:rsidR="00E5705B" w:rsidRPr="006F507B" w:rsidRDefault="00E5705B" w:rsidP="00BD51D4">
      <w:pPr>
        <w:jc w:val="both"/>
      </w:pPr>
    </w:p>
    <w:p w14:paraId="7712B320"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Opis przedmiotu zamówienia.</w:t>
      </w:r>
    </w:p>
    <w:p w14:paraId="23979424" w14:textId="1FAB85AE" w:rsidR="007E51EC" w:rsidRPr="007E51EC" w:rsidRDefault="0043759D" w:rsidP="00C46B09">
      <w:pPr>
        <w:numPr>
          <w:ilvl w:val="0"/>
          <w:numId w:val="35"/>
        </w:numPr>
        <w:jc w:val="both"/>
      </w:pPr>
      <w:r w:rsidRPr="007E51EC">
        <w:rPr>
          <w:rFonts w:ascii="Calibri" w:hAnsi="Calibri" w:cs="Calibri"/>
          <w:sz w:val="22"/>
          <w:szCs w:val="22"/>
        </w:rPr>
        <w:t xml:space="preserve">Przedmiotem zamówienia jest </w:t>
      </w:r>
      <w:r w:rsidR="000677FB" w:rsidRPr="000677FB">
        <w:rPr>
          <w:rFonts w:ascii="Calibri" w:hAnsi="Calibri" w:cs="Calibri"/>
          <w:b/>
          <w:bCs/>
          <w:sz w:val="22"/>
          <w:szCs w:val="22"/>
        </w:rPr>
        <w:t>Modernizacja Myślenickiego Ośrodka Kultury i Sportu – Etap II</w:t>
      </w:r>
      <w:r w:rsidR="000677FB">
        <w:rPr>
          <w:rFonts w:ascii="Calibri" w:hAnsi="Calibri" w:cs="Calibri"/>
          <w:b/>
          <w:bCs/>
          <w:sz w:val="22"/>
          <w:szCs w:val="22"/>
        </w:rPr>
        <w:t>I</w:t>
      </w:r>
    </w:p>
    <w:p w14:paraId="6544EEC0" w14:textId="091AEED7" w:rsidR="0043759D" w:rsidRPr="006F507B" w:rsidRDefault="0043759D" w:rsidP="00C46B09">
      <w:pPr>
        <w:numPr>
          <w:ilvl w:val="0"/>
          <w:numId w:val="35"/>
        </w:numPr>
        <w:jc w:val="both"/>
      </w:pPr>
      <w:r w:rsidRPr="007E51EC">
        <w:rPr>
          <w:rFonts w:ascii="Calibri" w:hAnsi="Calibri" w:cs="Calibri"/>
          <w:sz w:val="22"/>
          <w:szCs w:val="22"/>
        </w:rPr>
        <w:t>Szczegółowy opis przedmiotu zamówienia</w:t>
      </w:r>
      <w:r w:rsidR="00062120" w:rsidRPr="007E51EC">
        <w:rPr>
          <w:rFonts w:ascii="Calibri" w:hAnsi="Calibri" w:cs="Calibri"/>
          <w:sz w:val="22"/>
          <w:szCs w:val="22"/>
        </w:rPr>
        <w:t xml:space="preserve"> (OPZ)</w:t>
      </w:r>
      <w:r w:rsidRPr="007E51EC">
        <w:rPr>
          <w:rFonts w:ascii="Calibri" w:hAnsi="Calibri" w:cs="Calibri"/>
          <w:sz w:val="22"/>
          <w:szCs w:val="22"/>
        </w:rPr>
        <w:t xml:space="preserve"> i wymagania dotyczące przedmiotu zamówienia zostały opisane w załączniku nr 2</w:t>
      </w:r>
      <w:r w:rsidR="009B6CAB" w:rsidRPr="007E51EC">
        <w:rPr>
          <w:rFonts w:ascii="Calibri" w:hAnsi="Calibri" w:cs="Calibri"/>
          <w:sz w:val="22"/>
          <w:szCs w:val="22"/>
        </w:rPr>
        <w:t xml:space="preserve"> </w:t>
      </w:r>
      <w:r w:rsidRPr="007E51EC">
        <w:rPr>
          <w:rFonts w:ascii="Calibri" w:hAnsi="Calibri" w:cs="Calibri"/>
          <w:sz w:val="22"/>
          <w:szCs w:val="22"/>
        </w:rPr>
        <w:t>do ogłoszenia</w:t>
      </w:r>
      <w:r w:rsidR="00393CB1" w:rsidRPr="007E51EC">
        <w:rPr>
          <w:rFonts w:ascii="Calibri" w:hAnsi="Calibri" w:cs="Calibri"/>
          <w:sz w:val="22"/>
          <w:szCs w:val="22"/>
        </w:rPr>
        <w:t>,</w:t>
      </w:r>
      <w:r w:rsidRPr="007E51EC">
        <w:rPr>
          <w:rFonts w:ascii="Calibri" w:hAnsi="Calibri" w:cs="Calibri"/>
          <w:sz w:val="22"/>
          <w:szCs w:val="22"/>
        </w:rPr>
        <w:t xml:space="preserve"> </w:t>
      </w:r>
      <w:r w:rsidR="00062120" w:rsidRPr="007E51EC">
        <w:rPr>
          <w:rFonts w:ascii="Calibri" w:hAnsi="Calibri" w:cs="Calibri"/>
          <w:sz w:val="22"/>
          <w:szCs w:val="22"/>
        </w:rPr>
        <w:t xml:space="preserve">na który składają się </w:t>
      </w:r>
      <w:r w:rsidR="009B6CAB" w:rsidRPr="007E51EC">
        <w:rPr>
          <w:rFonts w:ascii="Calibri" w:hAnsi="Calibri" w:cs="Calibri"/>
          <w:sz w:val="22"/>
          <w:szCs w:val="22"/>
        </w:rPr>
        <w:t xml:space="preserve">dokumentacja projektowa </w:t>
      </w:r>
      <w:r w:rsidR="00062120" w:rsidRPr="007E51EC">
        <w:rPr>
          <w:rFonts w:ascii="Calibri" w:hAnsi="Calibri" w:cs="Calibri"/>
          <w:sz w:val="22"/>
          <w:szCs w:val="22"/>
        </w:rPr>
        <w:t xml:space="preserve"> oraz specyfikacja wykonania i odbioru robót budowlanych (</w:t>
      </w:r>
      <w:proofErr w:type="spellStart"/>
      <w:r w:rsidR="00062120" w:rsidRPr="007E51EC">
        <w:rPr>
          <w:rFonts w:ascii="Calibri" w:hAnsi="Calibri" w:cs="Calibri"/>
          <w:sz w:val="22"/>
          <w:szCs w:val="22"/>
        </w:rPr>
        <w:t>STWiORb</w:t>
      </w:r>
      <w:proofErr w:type="spellEnd"/>
      <w:r w:rsidR="00062120" w:rsidRPr="007E51EC">
        <w:rPr>
          <w:rFonts w:ascii="Calibri" w:hAnsi="Calibri" w:cs="Calibri"/>
          <w:sz w:val="22"/>
          <w:szCs w:val="22"/>
        </w:rPr>
        <w:t>)</w:t>
      </w:r>
      <w:r w:rsidRPr="007E51EC">
        <w:rPr>
          <w:rFonts w:ascii="Calibri" w:hAnsi="Calibri" w:cs="Calibri"/>
          <w:sz w:val="22"/>
          <w:szCs w:val="22"/>
        </w:rPr>
        <w:t>.</w:t>
      </w:r>
    </w:p>
    <w:p w14:paraId="2088246D" w14:textId="405F252A" w:rsidR="0043759D" w:rsidRPr="006F507B" w:rsidRDefault="0043759D" w:rsidP="0043759D">
      <w:pPr>
        <w:numPr>
          <w:ilvl w:val="0"/>
          <w:numId w:val="35"/>
        </w:numPr>
        <w:jc w:val="both"/>
      </w:pPr>
      <w:r w:rsidRPr="006F507B">
        <w:rPr>
          <w:rFonts w:ascii="Calibri" w:hAnsi="Calibri" w:cs="Calibri"/>
          <w:sz w:val="22"/>
          <w:szCs w:val="22"/>
        </w:rPr>
        <w:t xml:space="preserve">Zamawiający oczekuje, że wykonawca, który złożył wniosek o dopuszczenie w licytacji, a następnie w niej uczestniczy, oferuje wykonanie przedmiotu zamówienia w sposób spełniający wszystkie bez wyjątku wymagania Zamawiającego określone w opisie przedmiotu zamówienia (załącznik nr 2). Zamawiający zwraca szczególną uwagę na dokładne zapoznanie się wykonawców z wymaganiami Zamawiającego dotyczącymi przedmiotu zamówienia, gdyż zaoferowanie przedmiotu, który choć w najmniejszym stopniu nie spełnia któregokolwiek z przedstawionych w opisie przedmiotu zamówienia wymagań, będzie skutkowało brakiem możliwości zawarcia umowy z winy wykonawcy, wraz z wynikającymi z tego tytułu konsekwencjami. </w:t>
      </w:r>
    </w:p>
    <w:p w14:paraId="21EA39EC" w14:textId="18E61E23" w:rsidR="0043759D" w:rsidRPr="006F507B" w:rsidRDefault="0043759D" w:rsidP="0043759D">
      <w:pPr>
        <w:numPr>
          <w:ilvl w:val="0"/>
          <w:numId w:val="35"/>
        </w:numPr>
        <w:jc w:val="both"/>
      </w:pPr>
      <w:r w:rsidRPr="006F507B">
        <w:rPr>
          <w:rFonts w:ascii="Calibri" w:hAnsi="Calibri" w:cs="Calibri"/>
          <w:sz w:val="22"/>
          <w:szCs w:val="22"/>
        </w:rPr>
        <w:t xml:space="preserve">Wspólny Słownik Zamówień </w:t>
      </w:r>
      <w:r w:rsidR="000677FB" w:rsidRPr="000677FB">
        <w:rPr>
          <w:rFonts w:ascii="Calibri" w:hAnsi="Calibri" w:cs="Calibri"/>
          <w:sz w:val="22"/>
          <w:szCs w:val="22"/>
        </w:rPr>
        <w:t>45453000-7 Roboty remontowe i renowacyjne</w:t>
      </w:r>
      <w:r w:rsidR="000677FB">
        <w:rPr>
          <w:rFonts w:ascii="Calibri" w:hAnsi="Calibri" w:cs="Calibri"/>
          <w:sz w:val="22"/>
          <w:szCs w:val="22"/>
        </w:rPr>
        <w:t>.</w:t>
      </w:r>
    </w:p>
    <w:p w14:paraId="31BCE1C9"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362EA7B3" w14:textId="1C2396AE" w:rsidR="0043759D" w:rsidRPr="006F507B" w:rsidRDefault="0043759D" w:rsidP="0043759D">
      <w:pPr>
        <w:ind w:left="426"/>
        <w:jc w:val="both"/>
        <w:rPr>
          <w:rFonts w:ascii="Calibri" w:hAnsi="Calibri" w:cs="Calibri"/>
          <w:sz w:val="22"/>
          <w:szCs w:val="22"/>
        </w:rPr>
      </w:pPr>
      <w:r w:rsidRPr="006F507B">
        <w:rPr>
          <w:rFonts w:ascii="Calibri" w:hAnsi="Calibri" w:cs="Calibri"/>
          <w:sz w:val="22"/>
          <w:szCs w:val="22"/>
        </w:rPr>
        <w:t xml:space="preserve">Zamawiający wymaga zatrudnienia przy realizacji robót przez Wykonawcę lub podwykonawcę, na podstawie umowy o pracę, osób kwalifikowanych jako pracownicy budowlani, stanowiący personel Wykonawcy lub podwykonawcy z wyłączeniem osób 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36E4430A"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1)</w:t>
      </w:r>
      <w:r w:rsidRPr="006F507B">
        <w:rPr>
          <w:rFonts w:ascii="Calibri" w:hAnsi="Calibri" w:cs="Calibri"/>
          <w:sz w:val="22"/>
          <w:szCs w:val="22"/>
        </w:rPr>
        <w:tab/>
        <w:t>żądania oświadczeń i dokumentów w zakresie potwierdzenia spełniania ww. wymogów i dokonywania ich oceny;</w:t>
      </w:r>
    </w:p>
    <w:p w14:paraId="6DEC9545"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2)</w:t>
      </w:r>
      <w:r w:rsidRPr="006F507B">
        <w:rPr>
          <w:rFonts w:ascii="Calibri" w:hAnsi="Calibri" w:cs="Calibri"/>
          <w:sz w:val="22"/>
          <w:szCs w:val="22"/>
        </w:rPr>
        <w:tab/>
        <w:t>żądania wyjaśnień w przypadku wątpliwości w zakresie potwierdzenia spełniania ww. wymogów;</w:t>
      </w:r>
    </w:p>
    <w:p w14:paraId="28277293"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3)</w:t>
      </w:r>
      <w:r w:rsidRPr="006F507B">
        <w:rPr>
          <w:rFonts w:ascii="Calibri" w:hAnsi="Calibri" w:cs="Calibri"/>
          <w:sz w:val="22"/>
          <w:szCs w:val="22"/>
        </w:rPr>
        <w:tab/>
        <w:t>przeprowadzania kontroli na miejscu wykonywania robót.</w:t>
      </w:r>
    </w:p>
    <w:p w14:paraId="0C634AA5"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Równoważność:</w:t>
      </w:r>
    </w:p>
    <w:p w14:paraId="58335C3B" w14:textId="058B94DB"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 xml:space="preserve">1.  W przypadku wystąpienia w dokumentacji projektowej/specyfikacji odniesień do norm, europejskich ocen technicznych, aprobat, specyfikacji technicznych i systemów referencji technicznych, o których mowa w art. 30 ust.1 pkt 2 oraz ust.3 ustawy, dopuszcza się rozwiązania równoważne, należy je czytać wraz określeniem „lub równoważne”. Jeżeli Wykonawca proponuje rozwiązania wykonania przedmiotu </w:t>
      </w:r>
      <w:r w:rsidRPr="006F507B">
        <w:rPr>
          <w:rFonts w:ascii="Calibri" w:hAnsi="Calibri" w:cs="Calibri"/>
          <w:sz w:val="22"/>
          <w:szCs w:val="22"/>
        </w:rPr>
        <w:lastRenderedPageBreak/>
        <w:t>zamówienia równoważne w stosunku do norm, europejskich ocen technicznych, specyfikacji technicznych i systemów referencji technicznych wymaganych w opisie przedmiotu zamówienia obowiązany jest udowodnić, w szczególności za pomocą środków, o których mowa w art. 30b ust. 1 ustawy, że proponowane rozwiązania w równoważnym stopniu spełniają wymagania określone w opisie przedmiotu zamówienia.</w:t>
      </w:r>
    </w:p>
    <w:p w14:paraId="4566176E" w14:textId="1C5860F0"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2.  W przypadku wystąpienia w dokumentacji projektowej/specyfikacji odniesień do znaków towarowych, patentów lub pochodzenia, źródła lub szczególnego procesu charakteryzującego produkty należy je czytać wraz określeniem „lub równoważne”. Zamawiający zgodnie z art. 29 ust. 3 ustawy dopuszcza składanie ofert równoważnych, a 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jakie materiały lub urządzenia zostały zamienione, i określić, jakie materiały i urządzenia w ich miejsce proponuje, podając ich parametry techniczne wykazując równoważność oferowanego rozwiązania.</w:t>
      </w:r>
    </w:p>
    <w:p w14:paraId="789DA230" w14:textId="208DDBE7" w:rsidR="0043759D" w:rsidRPr="006F507B" w:rsidRDefault="0043759D" w:rsidP="008348C0">
      <w:pPr>
        <w:numPr>
          <w:ilvl w:val="0"/>
          <w:numId w:val="35"/>
        </w:numPr>
        <w:jc w:val="both"/>
        <w:rPr>
          <w:rFonts w:ascii="Calibri" w:hAnsi="Calibri" w:cs="Calibri"/>
          <w:sz w:val="22"/>
          <w:szCs w:val="22"/>
        </w:rPr>
      </w:pPr>
      <w:r w:rsidRPr="006F507B">
        <w:rPr>
          <w:rFonts w:ascii="Calibri" w:hAnsi="Calibri" w:cs="Calibri"/>
          <w:sz w:val="22"/>
          <w:szCs w:val="22"/>
        </w:rPr>
        <w:t>Okres gwarancji i rękojmi: Zamawiający wymaga udzielenia gwarancji i rękojmi na okres co najmniej 60 miesięcy od dnia odbioru końcowego.</w:t>
      </w:r>
      <w:r w:rsidR="00C03C4B" w:rsidRPr="006F507B">
        <w:rPr>
          <w:rFonts w:ascii="Calibri" w:hAnsi="Calibri" w:cs="Calibri"/>
          <w:sz w:val="22"/>
          <w:szCs w:val="22"/>
        </w:rPr>
        <w:t xml:space="preserve"> </w:t>
      </w:r>
    </w:p>
    <w:p w14:paraId="553EDC88" w14:textId="0564FF45" w:rsidR="008E6D3E" w:rsidRDefault="0043759D" w:rsidP="00D73439">
      <w:pPr>
        <w:numPr>
          <w:ilvl w:val="0"/>
          <w:numId w:val="35"/>
        </w:numPr>
        <w:jc w:val="both"/>
        <w:rPr>
          <w:rFonts w:ascii="Calibri" w:hAnsi="Calibri" w:cs="Calibri"/>
          <w:sz w:val="22"/>
          <w:szCs w:val="22"/>
        </w:rPr>
      </w:pPr>
      <w:r w:rsidRPr="000677FB">
        <w:rPr>
          <w:rFonts w:ascii="Calibri" w:hAnsi="Calibri" w:cs="Calibri"/>
          <w:sz w:val="22"/>
          <w:szCs w:val="22"/>
        </w:rPr>
        <w:t>Miejsce realizacji: Gmina Myślenice</w:t>
      </w:r>
      <w:r w:rsidR="002736B8" w:rsidRPr="000677FB">
        <w:rPr>
          <w:rFonts w:ascii="Calibri" w:hAnsi="Calibri" w:cs="Calibri"/>
          <w:sz w:val="22"/>
          <w:szCs w:val="22"/>
        </w:rPr>
        <w:t xml:space="preserve">, </w:t>
      </w:r>
      <w:r w:rsidR="000677FB" w:rsidRPr="000677FB">
        <w:rPr>
          <w:rFonts w:ascii="Calibri" w:hAnsi="Calibri" w:cs="Calibri"/>
          <w:sz w:val="22"/>
          <w:szCs w:val="22"/>
        </w:rPr>
        <w:t xml:space="preserve">rozpoczęcie robót w terminie do 7 dni od zawarcia umowy </w:t>
      </w:r>
    </w:p>
    <w:p w14:paraId="0EA1B88F" w14:textId="4CD8E7AB" w:rsidR="0089101A" w:rsidRDefault="0089101A" w:rsidP="00D73439">
      <w:pPr>
        <w:numPr>
          <w:ilvl w:val="0"/>
          <w:numId w:val="35"/>
        </w:numPr>
        <w:jc w:val="both"/>
        <w:rPr>
          <w:rFonts w:ascii="Calibri" w:hAnsi="Calibri" w:cs="Calibri"/>
          <w:sz w:val="22"/>
          <w:szCs w:val="22"/>
        </w:rPr>
      </w:pPr>
      <w:r>
        <w:rPr>
          <w:rFonts w:ascii="Calibri" w:hAnsi="Calibri" w:cs="Calibri"/>
          <w:sz w:val="22"/>
          <w:szCs w:val="22"/>
        </w:rPr>
        <w:t xml:space="preserve">Zamawiający zastrzega sobie możliwość udzielenia </w:t>
      </w:r>
      <w:r>
        <w:rPr>
          <w:rFonts w:ascii="Calibri" w:hAnsi="Calibri" w:cs="Calibri"/>
          <w:sz w:val="22"/>
          <w:szCs w:val="22"/>
        </w:rPr>
        <w:t>wykonawc</w:t>
      </w:r>
      <w:r>
        <w:rPr>
          <w:rFonts w:ascii="Calibri" w:hAnsi="Calibri" w:cs="Calibri"/>
          <w:sz w:val="22"/>
          <w:szCs w:val="22"/>
        </w:rPr>
        <w:t xml:space="preserve">y zamówień dodatkowych stanowiących prawo opcji. Zakres tych robót został opisany w załączniku nr 2 jako osobny katalog z opisem „OPCJA”. Zamówienie zostanie udzielone </w:t>
      </w:r>
      <w:r w:rsidR="00AB3ED9">
        <w:rPr>
          <w:rFonts w:ascii="Calibri" w:hAnsi="Calibri" w:cs="Calibri"/>
          <w:sz w:val="22"/>
          <w:szCs w:val="22"/>
        </w:rPr>
        <w:t xml:space="preserve">na część objętą prawem opcji jeśli Zamawiający będzie miał zabezpieczone środki na jego realizację.  </w:t>
      </w:r>
    </w:p>
    <w:p w14:paraId="3345E03F" w14:textId="77777777" w:rsidR="000677FB" w:rsidRPr="000677FB" w:rsidRDefault="000677FB" w:rsidP="000677FB">
      <w:pPr>
        <w:ind w:left="360"/>
        <w:jc w:val="both"/>
        <w:rPr>
          <w:rFonts w:ascii="Calibri" w:hAnsi="Calibri" w:cs="Calibri"/>
          <w:sz w:val="22"/>
          <w:szCs w:val="22"/>
        </w:rPr>
      </w:pPr>
    </w:p>
    <w:p w14:paraId="73004C39" w14:textId="77777777" w:rsidR="00CE5C8D" w:rsidRPr="006F507B" w:rsidRDefault="00CE5C8D" w:rsidP="00CE5C8D">
      <w:pPr>
        <w:ind w:left="644"/>
        <w:jc w:val="both"/>
      </w:pPr>
    </w:p>
    <w:p w14:paraId="6D792E53"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Wymagania dotyczące rejestracji i identyfikacji wykonawców, w tym wymagania techniczne urządzeń informatycznych</w:t>
      </w:r>
    </w:p>
    <w:p w14:paraId="5CF31DA9" w14:textId="77777777"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http://ellic.pl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5EBE5632"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6F507B">
        <w:rPr>
          <w:rFonts w:ascii="Calibri" w:hAnsi="Calibri" w:cs="Calibri"/>
          <w:sz w:val="22"/>
          <w:szCs w:val="22"/>
        </w:rPr>
        <w:t>Firefox</w:t>
      </w:r>
      <w:proofErr w:type="spellEnd"/>
      <w:r w:rsidRPr="006F507B">
        <w:rPr>
          <w:rFonts w:ascii="Calibri" w:hAnsi="Calibri" w:cs="Calibri"/>
          <w:sz w:val="22"/>
          <w:szCs w:val="22"/>
        </w:rPr>
        <w:t xml:space="preserve"> (wersja od 11), Google Chrome (wersja od 5.0.3), stałe łącze internetowe.</w:t>
      </w:r>
    </w:p>
    <w:p w14:paraId="46FD92EE" w14:textId="50F80828" w:rsidR="008B6D28" w:rsidRPr="006F507B" w:rsidRDefault="008B6D28" w:rsidP="008B6D28">
      <w:pPr>
        <w:numPr>
          <w:ilvl w:val="0"/>
          <w:numId w:val="18"/>
        </w:numPr>
        <w:ind w:left="426"/>
        <w:jc w:val="both"/>
        <w:rPr>
          <w:rFonts w:ascii="Calibri" w:hAnsi="Calibri" w:cs="Calibri"/>
          <w:sz w:val="22"/>
          <w:szCs w:val="22"/>
        </w:rPr>
      </w:pPr>
      <w:r w:rsidRPr="006F507B">
        <w:rPr>
          <w:rFonts w:ascii="Calibri" w:hAnsi="Calibri" w:cs="Calibri"/>
          <w:sz w:val="22"/>
          <w:szCs w:val="22"/>
        </w:rPr>
        <w:t xml:space="preserve">Zamawiający wzywa do zapoznania się z instrukcja obsługi oraz regulaminem zawartymi na stronie </w:t>
      </w:r>
      <w:hyperlink r:id="rId20" w:history="1">
        <w:r w:rsidR="00A53523" w:rsidRPr="006F507B">
          <w:rPr>
            <w:rStyle w:val="Hipercze"/>
            <w:rFonts w:ascii="Calibri" w:hAnsi="Calibri" w:cs="Calibri"/>
            <w:sz w:val="22"/>
            <w:szCs w:val="22"/>
          </w:rPr>
          <w:t>http://ellic.pl</w:t>
        </w:r>
      </w:hyperlink>
    </w:p>
    <w:p w14:paraId="672C996A" w14:textId="3E2900F9" w:rsidR="00A53523" w:rsidRDefault="00A53523" w:rsidP="00A53523">
      <w:pPr>
        <w:pStyle w:val="Akapitzlist"/>
        <w:numPr>
          <w:ilvl w:val="0"/>
          <w:numId w:val="18"/>
        </w:numPr>
        <w:tabs>
          <w:tab w:val="num" w:pos="1215"/>
        </w:tabs>
        <w:spacing w:before="120" w:after="120"/>
        <w:ind w:left="426"/>
      </w:pPr>
      <w:r w:rsidRPr="006F507B">
        <w:t xml:space="preserve">W sprawach technicznych związanych z obsługa i konfiguracją  konta na </w:t>
      </w:r>
      <w:hyperlink r:id="rId21" w:history="1">
        <w:r w:rsidRPr="006F507B">
          <w:t>http://ellic.pl</w:t>
        </w:r>
      </w:hyperlink>
      <w:r w:rsidRPr="006F507B">
        <w:t xml:space="preserve"> </w:t>
      </w:r>
      <w:r w:rsidR="002736B8" w:rsidRPr="006F507B">
        <w:t xml:space="preserve">jak również wynikających z tego tytułu problemów </w:t>
      </w:r>
      <w:r w:rsidRPr="006F507B">
        <w:t xml:space="preserve">należy kontaktować się bezpośrednio z administratorem systemu tj. </w:t>
      </w:r>
      <w:proofErr w:type="spellStart"/>
      <w:r w:rsidRPr="006F507B">
        <w:rPr>
          <w:b/>
        </w:rPr>
        <w:t>Datacomp</w:t>
      </w:r>
      <w:proofErr w:type="spellEnd"/>
      <w:r w:rsidRPr="006F507B">
        <w:rPr>
          <w:b/>
        </w:rPr>
        <w:t xml:space="preserve"> Sp. z o.o</w:t>
      </w:r>
      <w:r w:rsidRPr="006F507B">
        <w:t>.</w:t>
      </w:r>
      <w:r w:rsidRPr="006F507B">
        <w:br/>
        <w:t>ul. Dąbrowskiego 24, 30-532 Kraków</w:t>
      </w:r>
      <w:r w:rsidRPr="006F507B">
        <w:br/>
        <w:t>Infolinia: 0 801 011 468</w:t>
      </w:r>
      <w:r w:rsidRPr="006F507B">
        <w:br/>
      </w:r>
      <w:r w:rsidRPr="006F507B">
        <w:lastRenderedPageBreak/>
        <w:t>Tel.: 12 412-99-77</w:t>
      </w:r>
      <w:r w:rsidRPr="006F507B">
        <w:br/>
        <w:t>Fax: 12 412-99-77, wew. 28</w:t>
      </w:r>
      <w:r w:rsidRPr="006F507B">
        <w:br/>
      </w:r>
      <w:hyperlink r:id="rId22" w:history="1">
        <w:r w:rsidRPr="006F507B">
          <w:t>biuro@ellic.pl</w:t>
        </w:r>
      </w:hyperlink>
      <w:r w:rsidRPr="006F507B">
        <w:t xml:space="preserve"> </w:t>
      </w:r>
    </w:p>
    <w:p w14:paraId="703D2F50" w14:textId="77777777" w:rsidR="00A4210A" w:rsidRDefault="00A4210A" w:rsidP="00A4210A">
      <w:pPr>
        <w:pStyle w:val="Akapitzlist"/>
        <w:tabs>
          <w:tab w:val="num" w:pos="1215"/>
        </w:tabs>
        <w:spacing w:before="120" w:after="120"/>
        <w:ind w:left="426"/>
        <w:rPr>
          <w:b/>
          <w:color w:val="FF0000"/>
        </w:rPr>
      </w:pPr>
    </w:p>
    <w:p w14:paraId="461730AA" w14:textId="33B1DE5D" w:rsidR="00A4210A" w:rsidRPr="00475225" w:rsidRDefault="00A4210A" w:rsidP="00A4210A">
      <w:pPr>
        <w:pStyle w:val="Akapitzlist"/>
        <w:tabs>
          <w:tab w:val="num" w:pos="1215"/>
        </w:tabs>
        <w:spacing w:before="120" w:after="120"/>
        <w:ind w:left="426"/>
        <w:rPr>
          <w:b/>
          <w:color w:val="FF0000"/>
          <w:sz w:val="32"/>
          <w:szCs w:val="32"/>
        </w:rPr>
      </w:pPr>
      <w:r w:rsidRPr="00475225">
        <w:rPr>
          <w:b/>
          <w:color w:val="FF0000"/>
          <w:sz w:val="32"/>
          <w:szCs w:val="32"/>
        </w:rPr>
        <w:t>Prosimy o nie zakładanie konta na ellic.pl przed otrzymaniem zaproszenia</w:t>
      </w:r>
    </w:p>
    <w:p w14:paraId="410EBDE1" w14:textId="4331C3AD" w:rsidR="00F36180" w:rsidRPr="006F507B" w:rsidRDefault="00F36180" w:rsidP="00A53523">
      <w:pPr>
        <w:numPr>
          <w:ilvl w:val="2"/>
          <w:numId w:val="35"/>
        </w:numPr>
        <w:spacing w:before="120" w:after="120"/>
        <w:ind w:left="181" w:hanging="181"/>
      </w:pPr>
      <w:r w:rsidRPr="006F507B">
        <w:rPr>
          <w:rFonts w:ascii="Calibri" w:hAnsi="Calibri" w:cs="Calibri"/>
          <w:b/>
          <w:sz w:val="22"/>
          <w:szCs w:val="22"/>
        </w:rPr>
        <w:t>Sposób postępowania w toku licytacji elektronicznej, w szczególności określenie minimalnych wysokości postąpień</w:t>
      </w:r>
      <w:r w:rsidR="00B06AF0" w:rsidRPr="006F507B">
        <w:rPr>
          <w:rFonts w:ascii="Calibri" w:hAnsi="Calibri" w:cs="Calibri"/>
          <w:b/>
          <w:sz w:val="22"/>
          <w:szCs w:val="22"/>
        </w:rPr>
        <w:t>, sposób obliczenia ceny.</w:t>
      </w:r>
    </w:p>
    <w:p w14:paraId="6D9725E5" w14:textId="094AC915"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Zamawiający ustalił minimalną wartość postąpienia w wysokości: </w:t>
      </w:r>
      <w:r w:rsidR="00475225">
        <w:rPr>
          <w:rFonts w:ascii="Calibri" w:hAnsi="Calibri" w:cs="Calibri"/>
          <w:sz w:val="22"/>
          <w:szCs w:val="22"/>
        </w:rPr>
        <w:t>4</w:t>
      </w:r>
      <w:r w:rsidR="000677FB">
        <w:rPr>
          <w:rFonts w:ascii="Calibri" w:hAnsi="Calibri" w:cs="Calibri"/>
          <w:sz w:val="22"/>
          <w:szCs w:val="22"/>
        </w:rPr>
        <w:t>.000</w:t>
      </w:r>
      <w:r w:rsidRPr="006F507B">
        <w:rPr>
          <w:rFonts w:ascii="Calibri" w:hAnsi="Calibri" w:cs="Calibri"/>
          <w:sz w:val="22"/>
          <w:szCs w:val="22"/>
        </w:rPr>
        <w:t xml:space="preserve"> PLN</w:t>
      </w:r>
    </w:p>
    <w:p w14:paraId="5A95B521" w14:textId="7DF1551F"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Zamawiający ustali</w:t>
      </w:r>
      <w:r w:rsidR="00A15B87" w:rsidRPr="006F507B">
        <w:rPr>
          <w:rFonts w:ascii="Calibri" w:hAnsi="Calibri" w:cs="Calibri"/>
          <w:sz w:val="22"/>
          <w:szCs w:val="22"/>
        </w:rPr>
        <w:t xml:space="preserve">ł cenę wywoławczą w wysokości: </w:t>
      </w:r>
      <w:r w:rsidR="00475225">
        <w:rPr>
          <w:rFonts w:ascii="Calibri" w:hAnsi="Calibri" w:cs="Calibri"/>
          <w:sz w:val="22"/>
          <w:szCs w:val="22"/>
        </w:rPr>
        <w:t>477.248,04</w:t>
      </w:r>
      <w:r w:rsidR="007E51EC">
        <w:rPr>
          <w:rFonts w:ascii="Calibri" w:hAnsi="Calibri" w:cs="Calibri"/>
          <w:sz w:val="22"/>
          <w:szCs w:val="22"/>
        </w:rPr>
        <w:t xml:space="preserve"> </w:t>
      </w:r>
      <w:r w:rsidRPr="006F507B">
        <w:rPr>
          <w:rFonts w:ascii="Calibri" w:hAnsi="Calibri" w:cs="Calibri"/>
          <w:sz w:val="22"/>
          <w:szCs w:val="22"/>
        </w:rPr>
        <w:t>PLN brutto</w:t>
      </w:r>
    </w:p>
    <w:p w14:paraId="3C52A568" w14:textId="7A62272D"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Wykonawcy logują się na stronę internetowej http://ellic.pl wybierając z menu pozycję Zaloguj. Następnie wybierają z menu pozycję Licytuję i odpowiednią licytację z dostępnych. W toku licytacji elektronicznej Wykonawcy składają kolejne korzystniejsze oferty (postąpienia). Wykonawcy </w:t>
      </w:r>
      <w:r w:rsidR="008B6D28" w:rsidRPr="006F507B">
        <w:rPr>
          <w:rFonts w:ascii="Calibri" w:hAnsi="Calibri" w:cs="Calibri"/>
          <w:sz w:val="22"/>
          <w:szCs w:val="22"/>
        </w:rPr>
        <w:t>składają</w:t>
      </w:r>
      <w:r w:rsidRPr="006F507B">
        <w:rPr>
          <w:rFonts w:ascii="Calibri" w:hAnsi="Calibri" w:cs="Calibri"/>
          <w:sz w:val="22"/>
          <w:szCs w:val="22"/>
        </w:rPr>
        <w:t xml:space="preserve"> kolejne korzystniejsze postąpienia za pomocą formularza umieszczonego na stronie internetowej http://ellic.pl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w:t>
      </w:r>
      <w:r w:rsidR="008B6D28" w:rsidRPr="006F507B">
        <w:rPr>
          <w:rFonts w:ascii="Calibri" w:hAnsi="Calibri" w:cs="Calibri"/>
          <w:sz w:val="22"/>
          <w:szCs w:val="22"/>
        </w:rPr>
        <w:t>przecinek</w:t>
      </w:r>
      <w:r w:rsidRPr="006F507B">
        <w:rPr>
          <w:rFonts w:ascii="Calibri" w:hAnsi="Calibri" w:cs="Calibri"/>
          <w:sz w:val="22"/>
          <w:szCs w:val="22"/>
        </w:rPr>
        <w:t xml:space="preserve">; ceny będą zaokrąglane do dwóch miejsc po przecinku). W przypadku, gdy Wykonawca zaproponuje cenę oferty niższą od najkorzystniejszej oferty w danym momencie o więcej niż 20% system zażąda </w:t>
      </w:r>
      <w:r w:rsidR="00174125" w:rsidRPr="006F507B">
        <w:rPr>
          <w:rFonts w:ascii="Calibri" w:hAnsi="Calibri" w:cs="Calibri"/>
          <w:sz w:val="22"/>
          <w:szCs w:val="22"/>
        </w:rPr>
        <w:t>ponownego</w:t>
      </w:r>
      <w:r w:rsidRPr="006F507B">
        <w:rPr>
          <w:rFonts w:ascii="Calibri" w:hAnsi="Calibri" w:cs="Calibri"/>
          <w:sz w:val="22"/>
          <w:szCs w:val="22"/>
        </w:rPr>
        <w:t xml:space="preserve">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44CC1078" w14:textId="77777777" w:rsidR="00475225" w:rsidRDefault="00B06AF0" w:rsidP="00B06AF0">
      <w:pPr>
        <w:numPr>
          <w:ilvl w:val="0"/>
          <w:numId w:val="29"/>
        </w:numPr>
        <w:ind w:left="426"/>
        <w:jc w:val="both"/>
        <w:rPr>
          <w:rFonts w:ascii="Calibri" w:hAnsi="Calibri" w:cs="Calibri"/>
          <w:sz w:val="22"/>
          <w:szCs w:val="22"/>
        </w:rPr>
      </w:pPr>
      <w:r w:rsidRPr="006F507B">
        <w:rPr>
          <w:rFonts w:ascii="Calibri" w:hAnsi="Calibri" w:cs="Calibri"/>
          <w:sz w:val="22"/>
          <w:szCs w:val="22"/>
          <w:u w:val="single"/>
        </w:rPr>
        <w:t>Cenę oferty należy obliczyć</w:t>
      </w:r>
      <w:r w:rsidRPr="006F507B">
        <w:rPr>
          <w:rFonts w:ascii="Calibri" w:hAnsi="Calibri" w:cs="Calibri"/>
          <w:sz w:val="22"/>
          <w:szCs w:val="22"/>
        </w:rPr>
        <w:t xml:space="preserve"> według załączonego opisu przedmiotu zamówienia</w:t>
      </w:r>
      <w:r w:rsidR="0043759D" w:rsidRPr="006F507B">
        <w:rPr>
          <w:rFonts w:ascii="Calibri" w:hAnsi="Calibri" w:cs="Calibri"/>
          <w:sz w:val="22"/>
          <w:szCs w:val="22"/>
        </w:rPr>
        <w:t xml:space="preserve"> (OPZ)</w:t>
      </w:r>
      <w:r w:rsidRPr="006F507B">
        <w:rPr>
          <w:rFonts w:ascii="Calibri" w:hAnsi="Calibri" w:cs="Calibri"/>
          <w:sz w:val="22"/>
          <w:szCs w:val="22"/>
        </w:rPr>
        <w:t xml:space="preserve"> </w:t>
      </w:r>
      <w:r w:rsidR="00626F35" w:rsidRPr="006F507B">
        <w:rPr>
          <w:rFonts w:ascii="Calibri" w:hAnsi="Calibri" w:cs="Calibri"/>
          <w:b/>
          <w:sz w:val="22"/>
          <w:szCs w:val="22"/>
        </w:rPr>
        <w:t>załącznik</w:t>
      </w:r>
      <w:r w:rsidR="00686DA8" w:rsidRPr="006F507B">
        <w:rPr>
          <w:rFonts w:ascii="Calibri" w:hAnsi="Calibri" w:cs="Calibri"/>
          <w:b/>
          <w:sz w:val="22"/>
          <w:szCs w:val="22"/>
        </w:rPr>
        <w:t>a</w:t>
      </w:r>
      <w:r w:rsidR="00626F35" w:rsidRPr="006F507B">
        <w:rPr>
          <w:rFonts w:ascii="Calibri" w:hAnsi="Calibri" w:cs="Calibri"/>
          <w:b/>
          <w:sz w:val="22"/>
          <w:szCs w:val="22"/>
        </w:rPr>
        <w:t xml:space="preserve"> 2</w:t>
      </w:r>
      <w:r w:rsidRPr="006F507B">
        <w:rPr>
          <w:rFonts w:ascii="Calibri" w:hAnsi="Calibri" w:cs="Calibri"/>
          <w:sz w:val="22"/>
          <w:szCs w:val="22"/>
        </w:rPr>
        <w:t>.</w:t>
      </w:r>
      <w:r w:rsidR="00340E79" w:rsidRPr="006F507B">
        <w:rPr>
          <w:rFonts w:ascii="Calibri" w:hAnsi="Calibri" w:cs="Calibri"/>
          <w:sz w:val="22"/>
          <w:szCs w:val="22"/>
        </w:rPr>
        <w:t xml:space="preserve"> </w:t>
      </w:r>
      <w:r w:rsidR="00AA6518" w:rsidRPr="006F507B">
        <w:rPr>
          <w:rFonts w:ascii="Calibri" w:hAnsi="Calibri" w:cs="Calibri"/>
          <w:sz w:val="22"/>
          <w:szCs w:val="22"/>
        </w:rPr>
        <w:t>Wykonawca  trakcie licytacji podaje cen</w:t>
      </w:r>
      <w:r w:rsidR="00FF6E5F" w:rsidRPr="006F507B">
        <w:rPr>
          <w:rFonts w:ascii="Calibri" w:hAnsi="Calibri" w:cs="Calibri"/>
          <w:sz w:val="22"/>
          <w:szCs w:val="22"/>
        </w:rPr>
        <w:t xml:space="preserve">ę </w:t>
      </w:r>
      <w:r w:rsidR="00AA6518" w:rsidRPr="006F507B">
        <w:rPr>
          <w:rFonts w:ascii="Calibri" w:hAnsi="Calibri" w:cs="Calibri"/>
          <w:sz w:val="22"/>
          <w:szCs w:val="22"/>
        </w:rPr>
        <w:t xml:space="preserve">za </w:t>
      </w:r>
      <w:r w:rsidR="00FF6E5F" w:rsidRPr="006F507B">
        <w:rPr>
          <w:rFonts w:ascii="Calibri" w:hAnsi="Calibri" w:cs="Calibri"/>
          <w:sz w:val="22"/>
          <w:szCs w:val="22"/>
        </w:rPr>
        <w:t>wykonanie</w:t>
      </w:r>
      <w:r w:rsidR="00A53523" w:rsidRPr="006F507B">
        <w:rPr>
          <w:rFonts w:ascii="Calibri" w:hAnsi="Calibri" w:cs="Calibri"/>
          <w:sz w:val="22"/>
          <w:szCs w:val="22"/>
        </w:rPr>
        <w:t xml:space="preserve"> całego</w:t>
      </w:r>
      <w:r w:rsidR="00FF6E5F" w:rsidRPr="006F507B">
        <w:rPr>
          <w:rFonts w:ascii="Calibri" w:hAnsi="Calibri" w:cs="Calibri"/>
          <w:sz w:val="22"/>
          <w:szCs w:val="22"/>
        </w:rPr>
        <w:t xml:space="preserve"> przedmiotu zamówienia</w:t>
      </w:r>
      <w:r w:rsidR="00A53523" w:rsidRPr="006F507B">
        <w:rPr>
          <w:rFonts w:ascii="Calibri" w:hAnsi="Calibri" w:cs="Calibri"/>
          <w:sz w:val="22"/>
          <w:szCs w:val="22"/>
        </w:rPr>
        <w:t xml:space="preserve"> określonego Opisem Przedmiotu Zamówienia</w:t>
      </w:r>
      <w:r w:rsidR="002B64F4">
        <w:rPr>
          <w:rFonts w:ascii="Calibri" w:hAnsi="Calibri" w:cs="Calibri"/>
          <w:sz w:val="22"/>
          <w:szCs w:val="22"/>
        </w:rPr>
        <w:t>,</w:t>
      </w:r>
      <w:r w:rsidR="002B64F4" w:rsidRPr="002B64F4">
        <w:rPr>
          <w:rFonts w:asciiTheme="minorHAnsi" w:hAnsiTheme="minorHAnsi" w:cstheme="minorHAnsi"/>
          <w:color w:val="000000"/>
          <w:sz w:val="22"/>
          <w:szCs w:val="22"/>
        </w:rPr>
        <w:t xml:space="preserve"> </w:t>
      </w:r>
      <w:r w:rsidR="002B64F4" w:rsidRPr="00FE2FD1">
        <w:rPr>
          <w:rFonts w:asciiTheme="minorHAnsi" w:hAnsiTheme="minorHAnsi" w:cstheme="minorHAnsi"/>
          <w:color w:val="000000"/>
          <w:sz w:val="22"/>
          <w:szCs w:val="22"/>
        </w:rPr>
        <w:t>wymaga</w:t>
      </w:r>
      <w:r w:rsidR="002B64F4">
        <w:rPr>
          <w:rFonts w:asciiTheme="minorHAnsi" w:hAnsiTheme="minorHAnsi" w:cstheme="minorHAnsi"/>
          <w:color w:val="000000"/>
          <w:sz w:val="22"/>
          <w:szCs w:val="22"/>
        </w:rPr>
        <w:t>niami</w:t>
      </w:r>
      <w:r w:rsidR="002B64F4" w:rsidRPr="00FE2FD1">
        <w:rPr>
          <w:rFonts w:asciiTheme="minorHAnsi" w:hAnsiTheme="minorHAnsi" w:cstheme="minorHAnsi"/>
          <w:color w:val="000000"/>
          <w:sz w:val="22"/>
          <w:szCs w:val="22"/>
        </w:rPr>
        <w:t xml:space="preserve"> </w:t>
      </w:r>
      <w:r w:rsidR="002B64F4">
        <w:rPr>
          <w:rFonts w:asciiTheme="minorHAnsi" w:hAnsiTheme="minorHAnsi" w:cstheme="minorHAnsi"/>
          <w:color w:val="000000"/>
          <w:sz w:val="22"/>
          <w:szCs w:val="22"/>
        </w:rPr>
        <w:t>niniejszego ogłoszenia, wzoru umowy</w:t>
      </w:r>
      <w:r w:rsidR="002B64F4" w:rsidRPr="00FE2FD1">
        <w:rPr>
          <w:rFonts w:asciiTheme="minorHAnsi" w:hAnsiTheme="minorHAnsi" w:cstheme="minorHAnsi"/>
          <w:color w:val="000000"/>
          <w:sz w:val="22"/>
          <w:szCs w:val="22"/>
        </w:rPr>
        <w:t xml:space="preserve"> oraz obowiązujących norm, przepisów i wiedzy budowalnej</w:t>
      </w:r>
      <w:r w:rsidRPr="006F507B">
        <w:rPr>
          <w:rFonts w:ascii="Calibri" w:hAnsi="Calibri" w:cs="Calibri"/>
          <w:sz w:val="22"/>
          <w:szCs w:val="22"/>
        </w:rPr>
        <w:t xml:space="preserve">. </w:t>
      </w:r>
    </w:p>
    <w:p w14:paraId="2619B7F0" w14:textId="0A37CCA2" w:rsidR="00475225" w:rsidRPr="00DD38B9" w:rsidRDefault="00475225" w:rsidP="00475225">
      <w:pPr>
        <w:ind w:left="426"/>
        <w:jc w:val="both"/>
        <w:rPr>
          <w:rFonts w:ascii="Calibri" w:hAnsi="Calibri" w:cs="Calibri"/>
          <w:b/>
          <w:sz w:val="22"/>
          <w:szCs w:val="22"/>
        </w:rPr>
      </w:pPr>
      <w:r w:rsidRPr="00DD38B9">
        <w:rPr>
          <w:rFonts w:ascii="Calibri" w:hAnsi="Calibri" w:cs="Calibri"/>
          <w:b/>
          <w:sz w:val="22"/>
          <w:szCs w:val="22"/>
        </w:rPr>
        <w:t xml:space="preserve">W trakcie licytacji wykonawca podaje </w:t>
      </w:r>
      <w:r w:rsidR="000B24C7" w:rsidRPr="00DD38B9">
        <w:rPr>
          <w:rFonts w:ascii="Calibri" w:hAnsi="Calibri" w:cs="Calibri"/>
          <w:b/>
          <w:sz w:val="22"/>
          <w:szCs w:val="22"/>
        </w:rPr>
        <w:t>cenę za wykonanie zamówienia podstawowego oraz cenę za wykonanie zamówienia opcjonalnego</w:t>
      </w:r>
      <w:r w:rsidR="00DD38B9" w:rsidRPr="00DD38B9">
        <w:rPr>
          <w:rFonts w:ascii="Calibri" w:hAnsi="Calibri" w:cs="Calibri"/>
          <w:b/>
          <w:sz w:val="22"/>
          <w:szCs w:val="22"/>
        </w:rPr>
        <w:t xml:space="preserve"> - suma obu zadań stanowi wysokość postąpienia (oferty).</w:t>
      </w:r>
      <w:r w:rsidR="000B24C7" w:rsidRPr="00DD38B9">
        <w:rPr>
          <w:rFonts w:ascii="Calibri" w:hAnsi="Calibri" w:cs="Calibri"/>
          <w:b/>
          <w:sz w:val="22"/>
          <w:szCs w:val="22"/>
        </w:rPr>
        <w:t xml:space="preserve"> </w:t>
      </w:r>
    </w:p>
    <w:p w14:paraId="2DF98A3B" w14:textId="40B99FFC" w:rsidR="00340E79" w:rsidRPr="006F507B" w:rsidRDefault="00475225" w:rsidP="00475225">
      <w:pPr>
        <w:ind w:left="66"/>
        <w:jc w:val="both"/>
        <w:rPr>
          <w:rFonts w:ascii="Calibri" w:hAnsi="Calibri" w:cs="Calibri"/>
          <w:sz w:val="22"/>
          <w:szCs w:val="22"/>
        </w:rPr>
      </w:pPr>
      <w:r>
        <w:rPr>
          <w:rFonts w:ascii="Calibri" w:hAnsi="Calibri" w:cs="Calibri"/>
          <w:sz w:val="22"/>
          <w:szCs w:val="22"/>
        </w:rPr>
        <w:t xml:space="preserve">         </w:t>
      </w:r>
      <w:r w:rsidR="00340E79" w:rsidRPr="006F507B">
        <w:rPr>
          <w:rFonts w:ascii="Calibri" w:hAnsi="Calibri" w:cs="Calibri"/>
          <w:sz w:val="22"/>
          <w:szCs w:val="22"/>
        </w:rPr>
        <w:t>W cenie za wykonanie przedmiotu zamówienia wykonawca winien uwzględnić</w:t>
      </w:r>
      <w:r w:rsidR="00E1776A" w:rsidRPr="006F507B">
        <w:rPr>
          <w:rFonts w:ascii="Calibri" w:hAnsi="Calibri" w:cs="Calibri"/>
          <w:sz w:val="22"/>
          <w:szCs w:val="22"/>
        </w:rPr>
        <w:t xml:space="preserve"> w szczególności</w:t>
      </w:r>
      <w:r w:rsidR="00340E79" w:rsidRPr="006F507B">
        <w:rPr>
          <w:rFonts w:ascii="Calibri" w:hAnsi="Calibri" w:cs="Calibri"/>
          <w:sz w:val="22"/>
          <w:szCs w:val="22"/>
        </w:rPr>
        <w:t>:</w:t>
      </w:r>
    </w:p>
    <w:p w14:paraId="5DF26ACA" w14:textId="2EC46A10" w:rsidR="00E1776A" w:rsidRPr="006F507B" w:rsidRDefault="00E1776A" w:rsidP="00340E79">
      <w:pPr>
        <w:pStyle w:val="Akapitzlist"/>
        <w:numPr>
          <w:ilvl w:val="0"/>
          <w:numId w:val="34"/>
        </w:numPr>
        <w:jc w:val="both"/>
      </w:pPr>
      <w:r w:rsidRPr="006F507B">
        <w:t xml:space="preserve">koszty robót, materiałów i sprzętu wynikająca z </w:t>
      </w:r>
      <w:r w:rsidR="0043759D" w:rsidRPr="006F507B">
        <w:t>OPZ</w:t>
      </w:r>
      <w:r w:rsidR="003564DD" w:rsidRPr="006F507B">
        <w:t>,</w:t>
      </w:r>
    </w:p>
    <w:p w14:paraId="78F684CE" w14:textId="3070EC51" w:rsidR="00B06AF0" w:rsidRPr="006F507B" w:rsidRDefault="00340E79" w:rsidP="00340E79">
      <w:pPr>
        <w:pStyle w:val="Akapitzlist"/>
        <w:numPr>
          <w:ilvl w:val="0"/>
          <w:numId w:val="34"/>
        </w:numPr>
        <w:jc w:val="both"/>
      </w:pPr>
      <w:r w:rsidRPr="006F507B">
        <w:t>koszty niezbędnej obsługi geodezyjnej</w:t>
      </w:r>
      <w:r w:rsidR="00E1776A" w:rsidRPr="006F507B">
        <w:t>,</w:t>
      </w:r>
    </w:p>
    <w:p w14:paraId="409212BA" w14:textId="6CED5764" w:rsidR="00340E79" w:rsidRPr="006F507B" w:rsidRDefault="00340E79" w:rsidP="00340E79">
      <w:pPr>
        <w:pStyle w:val="Akapitzlist"/>
        <w:numPr>
          <w:ilvl w:val="0"/>
          <w:numId w:val="34"/>
        </w:numPr>
        <w:jc w:val="both"/>
      </w:pPr>
      <w:r w:rsidRPr="006F507B">
        <w:t>koszty przygotowania i transportu materiałów pozyskanych z rozbiórki</w:t>
      </w:r>
      <w:r w:rsidR="00E1776A" w:rsidRPr="006F507B">
        <w:t>,</w:t>
      </w:r>
      <w:r w:rsidRPr="006F507B">
        <w:t xml:space="preserve"> </w:t>
      </w:r>
    </w:p>
    <w:p w14:paraId="56117159" w14:textId="77777777" w:rsidR="00932D3B" w:rsidRDefault="00E1776A" w:rsidP="00340E79">
      <w:pPr>
        <w:pStyle w:val="Akapitzlist"/>
        <w:numPr>
          <w:ilvl w:val="0"/>
          <w:numId w:val="34"/>
        </w:numPr>
        <w:jc w:val="both"/>
      </w:pPr>
      <w:r w:rsidRPr="006F507B">
        <w:t>oznakowania i zabezpieczenia terenu prowadzenia prac</w:t>
      </w:r>
    </w:p>
    <w:p w14:paraId="001C41BB" w14:textId="3EF2F67D" w:rsidR="00E1776A" w:rsidRPr="006F507B" w:rsidRDefault="00932D3B" w:rsidP="00340E79">
      <w:pPr>
        <w:pStyle w:val="Akapitzlist"/>
        <w:numPr>
          <w:ilvl w:val="0"/>
          <w:numId w:val="34"/>
        </w:numPr>
        <w:jc w:val="both"/>
      </w:pPr>
      <w:r>
        <w:t>ubezpieczenia</w:t>
      </w:r>
      <w:r w:rsidR="002B64F4">
        <w:t>, podatek VAT, upusty i rabaty</w:t>
      </w:r>
      <w:r w:rsidR="00E1776A" w:rsidRPr="006F507B">
        <w:t>.</w:t>
      </w:r>
    </w:p>
    <w:p w14:paraId="09EA9CB0" w14:textId="12B96998" w:rsidR="002B64F4" w:rsidRPr="002B64F4" w:rsidRDefault="002B64F4" w:rsidP="002B64F4">
      <w:pPr>
        <w:numPr>
          <w:ilvl w:val="0"/>
          <w:numId w:val="29"/>
        </w:numPr>
        <w:ind w:left="426"/>
        <w:jc w:val="both"/>
        <w:rPr>
          <w:rFonts w:ascii="Calibri" w:hAnsi="Calibri" w:cs="Calibri"/>
          <w:sz w:val="22"/>
          <w:szCs w:val="22"/>
          <w:u w:val="single"/>
        </w:rPr>
      </w:pPr>
      <w:r w:rsidRPr="002B64F4">
        <w:rPr>
          <w:rFonts w:ascii="Calibri" w:hAnsi="Calibri" w:cs="Calibri"/>
          <w:sz w:val="22"/>
          <w:szCs w:val="22"/>
          <w:u w:val="single"/>
        </w:rPr>
        <w:t>Cena oferty zostanie wyliczona przez Wykonawcę</w:t>
      </w:r>
      <w:r>
        <w:rPr>
          <w:rFonts w:ascii="Calibri" w:hAnsi="Calibri" w:cs="Calibri"/>
          <w:sz w:val="22"/>
          <w:szCs w:val="22"/>
          <w:u w:val="single"/>
        </w:rPr>
        <w:t xml:space="preserve"> </w:t>
      </w:r>
      <w:r w:rsidRPr="002B64F4">
        <w:rPr>
          <w:rFonts w:ascii="Calibri" w:hAnsi="Calibri" w:cs="Calibri"/>
          <w:sz w:val="22"/>
          <w:szCs w:val="22"/>
          <w:u w:val="single"/>
        </w:rPr>
        <w:t>w oparciu o własną kalkulację z uwzględnieniem zawodowego charakteru swej działalności</w:t>
      </w:r>
      <w:r>
        <w:rPr>
          <w:rFonts w:ascii="Calibri" w:hAnsi="Calibri" w:cs="Calibri"/>
          <w:sz w:val="22"/>
          <w:szCs w:val="22"/>
          <w:u w:val="single"/>
        </w:rPr>
        <w:t xml:space="preserve"> uwzględniając wskazania określone w pkt 4</w:t>
      </w:r>
      <w:r w:rsidRPr="002B64F4">
        <w:rPr>
          <w:rFonts w:ascii="Calibri" w:hAnsi="Calibri" w:cs="Calibri"/>
          <w:sz w:val="22"/>
          <w:szCs w:val="22"/>
          <w:u w:val="single"/>
        </w:rPr>
        <w:t>.</w:t>
      </w:r>
    </w:p>
    <w:p w14:paraId="7566F88F" w14:textId="0A5A8AA7" w:rsidR="00FE2FD1" w:rsidRDefault="00FE2FD1" w:rsidP="00FE2FD1">
      <w:pPr>
        <w:jc w:val="both"/>
        <w:rPr>
          <w:rFonts w:ascii="Calibri" w:hAnsi="Calibri" w:cs="Calibri"/>
          <w:sz w:val="22"/>
          <w:szCs w:val="22"/>
          <w:u w:val="single"/>
        </w:rPr>
      </w:pPr>
    </w:p>
    <w:p w14:paraId="4E85D028" w14:textId="6CB2801D" w:rsidR="00FE2FD1" w:rsidRPr="00FE2FD1" w:rsidRDefault="002B64F4" w:rsidP="00FE2FD1">
      <w:pPr>
        <w:numPr>
          <w:ilvl w:val="0"/>
          <w:numId w:val="29"/>
        </w:numPr>
        <w:ind w:left="426"/>
        <w:jc w:val="both"/>
        <w:rPr>
          <w:rFonts w:ascii="Calibri" w:hAnsi="Calibri" w:cs="Calibri"/>
          <w:sz w:val="22"/>
          <w:szCs w:val="22"/>
          <w:u w:val="single"/>
        </w:rPr>
      </w:pPr>
      <w:r>
        <w:rPr>
          <w:rFonts w:ascii="Calibri" w:hAnsi="Calibri" w:cs="Calibri"/>
          <w:sz w:val="22"/>
          <w:szCs w:val="22"/>
          <w:u w:val="single"/>
        </w:rPr>
        <w:t>Przedmiar robót</w:t>
      </w:r>
    </w:p>
    <w:p w14:paraId="62674964" w14:textId="2F77679B" w:rsidR="00FE2FD1" w:rsidRDefault="00FE2FD1" w:rsidP="00FE2FD1">
      <w:pPr>
        <w:jc w:val="both"/>
        <w:rPr>
          <w:rFonts w:ascii="Calibri" w:hAnsi="Calibri" w:cs="Calibri"/>
          <w:sz w:val="22"/>
          <w:szCs w:val="22"/>
          <w:u w:val="single"/>
        </w:rPr>
      </w:pPr>
    </w:p>
    <w:p w14:paraId="35ADE966" w14:textId="545B871E" w:rsidR="00FE2FD1" w:rsidRPr="00FE2FD1"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FE2FD1">
        <w:rPr>
          <w:rFonts w:asciiTheme="minorHAnsi" w:hAnsiTheme="minorHAnsi" w:cstheme="minorHAnsi"/>
          <w:sz w:val="22"/>
          <w:szCs w:val="22"/>
        </w:rPr>
        <w:t xml:space="preserve">Zamawiający informuje, że podany w dokumentacji </w:t>
      </w:r>
      <w:r w:rsidR="00FC17ED">
        <w:rPr>
          <w:rFonts w:asciiTheme="minorHAnsi" w:hAnsiTheme="minorHAnsi" w:cstheme="minorHAnsi"/>
          <w:sz w:val="22"/>
          <w:szCs w:val="22"/>
        </w:rPr>
        <w:t>postępowania</w:t>
      </w:r>
      <w:r w:rsidRPr="00FE2FD1">
        <w:rPr>
          <w:rFonts w:asciiTheme="minorHAnsi" w:hAnsiTheme="minorHAnsi" w:cstheme="minorHAnsi"/>
          <w:sz w:val="22"/>
          <w:szCs w:val="22"/>
        </w:rPr>
        <w:t xml:space="preserve"> przedmiar robót stanowi element pomocniczy. Obowiązek wyceny i wyliczenia nakładów rzeczowych; robocizny, materiałów i sprzętu spoczywa na Wykonawcy. </w:t>
      </w:r>
    </w:p>
    <w:p w14:paraId="6BDFB070" w14:textId="5776CB94" w:rsidR="00FE2FD1" w:rsidRPr="00FE2FD1"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FE2FD1">
        <w:rPr>
          <w:rFonts w:asciiTheme="minorHAnsi" w:hAnsiTheme="minorHAnsi" w:cstheme="minorHAnsi"/>
          <w:sz w:val="22"/>
          <w:szCs w:val="22"/>
        </w:rPr>
        <w:lastRenderedPageBreak/>
        <w:t xml:space="preserve">Z uwagi na przyjętą formę ryczałtową wynagrodzenia za przedmiot zamówienia, dołączony do SIWZ przedmiar nie może być uznany za wiążący w zakresie ilości poszczególnych robót. Ryzyko, co do przewidywanej ilości robót oraz ich wyceny obciąża wyłącznie Wykonawcę. Z tego powodu bez znaczenia jest czy Wykonawca przy kalkulacji wynagrodzenia zaokrąglił poszczególne pozycje przedmiaru czy też nie, jak również czy stosował krotność, a także materiały wynikające z opisu danej pozycji katalogu nakładów. </w:t>
      </w:r>
    </w:p>
    <w:p w14:paraId="12CE7CD4" w14:textId="77777777" w:rsidR="00FE2FD1" w:rsidRPr="00FE2FD1" w:rsidRDefault="00FE2FD1" w:rsidP="00FE2FD1">
      <w:pPr>
        <w:ind w:left="426"/>
        <w:jc w:val="both"/>
        <w:rPr>
          <w:rFonts w:asciiTheme="minorHAnsi" w:hAnsiTheme="minorHAnsi" w:cstheme="minorHAnsi"/>
          <w:sz w:val="22"/>
          <w:szCs w:val="22"/>
          <w:u w:val="single"/>
        </w:rPr>
      </w:pPr>
    </w:p>
    <w:p w14:paraId="2451BE9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Informacje o liczbie etapów licytacji elektronicznej i czasie ich trwania</w:t>
      </w:r>
    </w:p>
    <w:p w14:paraId="6F093BC2" w14:textId="77777777"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Etap: 1</w:t>
      </w:r>
    </w:p>
    <w:p w14:paraId="50467551" w14:textId="6F4BB27F"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Rozpoczęcie:</w:t>
      </w:r>
      <w:r w:rsidR="001F54C0">
        <w:rPr>
          <w:rFonts w:ascii="Calibri" w:hAnsi="Calibri" w:cs="Calibri"/>
          <w:sz w:val="22"/>
          <w:szCs w:val="22"/>
        </w:rPr>
        <w:t xml:space="preserve"> co najmniej </w:t>
      </w:r>
      <w:r w:rsidRPr="006F507B">
        <w:rPr>
          <w:rFonts w:ascii="Calibri" w:hAnsi="Calibri" w:cs="Calibri"/>
          <w:sz w:val="22"/>
          <w:szCs w:val="22"/>
        </w:rPr>
        <w:t xml:space="preserve"> 5 dni od prze</w:t>
      </w:r>
      <w:r w:rsidR="00954D53" w:rsidRPr="006F507B">
        <w:rPr>
          <w:rFonts w:ascii="Calibri" w:hAnsi="Calibri" w:cs="Calibri"/>
          <w:sz w:val="22"/>
          <w:szCs w:val="22"/>
        </w:rPr>
        <w:t>k</w:t>
      </w:r>
      <w:r w:rsidR="00A15B87" w:rsidRPr="006F507B">
        <w:rPr>
          <w:rFonts w:ascii="Calibri" w:hAnsi="Calibri" w:cs="Calibri"/>
          <w:sz w:val="22"/>
          <w:szCs w:val="22"/>
        </w:rPr>
        <w:t xml:space="preserve">azania zaproszenia o godzinie </w:t>
      </w:r>
      <w:r w:rsidR="00AA6518" w:rsidRPr="006F507B">
        <w:rPr>
          <w:rFonts w:ascii="Calibri" w:hAnsi="Calibri" w:cs="Calibri"/>
          <w:sz w:val="22"/>
          <w:szCs w:val="22"/>
        </w:rPr>
        <w:t>09</w:t>
      </w:r>
      <w:r w:rsidRPr="006F507B">
        <w:rPr>
          <w:rFonts w:ascii="Calibri" w:hAnsi="Calibri" w:cs="Calibri"/>
          <w:sz w:val="22"/>
          <w:szCs w:val="22"/>
        </w:rPr>
        <w:t>:00</w:t>
      </w:r>
    </w:p>
    <w:p w14:paraId="3A0F775F" w14:textId="5E6B6F9A" w:rsidR="00F36180" w:rsidRPr="006F507B" w:rsidRDefault="00C56116" w:rsidP="00C56116">
      <w:pPr>
        <w:numPr>
          <w:ilvl w:val="0"/>
          <w:numId w:val="17"/>
        </w:numPr>
        <w:jc w:val="both"/>
      </w:pPr>
      <w:r w:rsidRPr="006F507B">
        <w:rPr>
          <w:rFonts w:ascii="Calibri" w:hAnsi="Calibri" w:cs="Calibri"/>
          <w:sz w:val="22"/>
          <w:szCs w:val="22"/>
        </w:rPr>
        <w:t>Zakończenie: Po 20 minutach bez postąpienia</w:t>
      </w:r>
      <w:r w:rsidR="001E46A4" w:rsidRPr="006F507B">
        <w:rPr>
          <w:rFonts w:ascii="Calibri" w:hAnsi="Calibri" w:cs="Calibri"/>
          <w:sz w:val="22"/>
          <w:szCs w:val="22"/>
        </w:rPr>
        <w:t>.</w:t>
      </w:r>
    </w:p>
    <w:p w14:paraId="5AA545A7" w14:textId="77777777" w:rsidR="00164616" w:rsidRPr="006F507B" w:rsidRDefault="00164616" w:rsidP="00164616">
      <w:pPr>
        <w:ind w:left="774"/>
        <w:jc w:val="both"/>
      </w:pPr>
    </w:p>
    <w:p w14:paraId="7E635445"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składania wniosków o dopuszczenie do udziału w licytacji elektronicznej</w:t>
      </w:r>
    </w:p>
    <w:p w14:paraId="43A4D653" w14:textId="0117A876"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wraz z wymaganymi dokumentami i oświadczeniami należy przesłać lub złożyć na dzienniku podawczym </w:t>
      </w:r>
      <w:r w:rsidR="00BD7BCF" w:rsidRPr="006F507B">
        <w:rPr>
          <w:rFonts w:ascii="Calibri" w:hAnsi="Calibri" w:cs="Calibri"/>
          <w:sz w:val="22"/>
          <w:szCs w:val="22"/>
        </w:rPr>
        <w:t>Urzędu Miasta i Gminy Myślenice</w:t>
      </w:r>
      <w:r w:rsidRPr="006F507B">
        <w:rPr>
          <w:rFonts w:ascii="Calibri" w:hAnsi="Calibri" w:cs="Calibri"/>
          <w:sz w:val="22"/>
          <w:szCs w:val="22"/>
        </w:rPr>
        <w:t xml:space="preserve">  do godziny </w:t>
      </w:r>
      <w:r w:rsidR="00A15B87"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vertAlign w:val="superscript"/>
        </w:rPr>
        <w:t>00</w:t>
      </w:r>
      <w:r w:rsidRPr="006F507B">
        <w:rPr>
          <w:rFonts w:ascii="Calibri" w:hAnsi="Calibri" w:cs="Calibri"/>
          <w:sz w:val="22"/>
          <w:szCs w:val="22"/>
        </w:rPr>
        <w:t xml:space="preserve"> do  dnia  </w:t>
      </w:r>
      <w:r w:rsidR="000B24C7">
        <w:rPr>
          <w:rFonts w:ascii="Calibri" w:hAnsi="Calibri" w:cs="Calibri"/>
          <w:b/>
          <w:sz w:val="22"/>
          <w:szCs w:val="22"/>
        </w:rPr>
        <w:t>3</w:t>
      </w:r>
      <w:r w:rsidR="00A63140" w:rsidRPr="006F507B">
        <w:rPr>
          <w:rFonts w:ascii="Calibri" w:hAnsi="Calibri" w:cs="Calibri"/>
          <w:b/>
          <w:sz w:val="22"/>
          <w:szCs w:val="22"/>
        </w:rPr>
        <w:t>.</w:t>
      </w:r>
      <w:r w:rsidR="000B24C7">
        <w:rPr>
          <w:rFonts w:ascii="Calibri" w:hAnsi="Calibri" w:cs="Calibri"/>
          <w:b/>
          <w:sz w:val="22"/>
          <w:szCs w:val="22"/>
        </w:rPr>
        <w:t>12</w:t>
      </w:r>
      <w:r w:rsidRPr="006F507B">
        <w:rPr>
          <w:rFonts w:ascii="Calibri" w:hAnsi="Calibri" w:cs="Calibri"/>
          <w:b/>
          <w:sz w:val="22"/>
          <w:szCs w:val="22"/>
        </w:rPr>
        <w:t>.20</w:t>
      </w:r>
      <w:r w:rsidR="002736B8" w:rsidRPr="006F507B">
        <w:rPr>
          <w:rFonts w:ascii="Calibri" w:hAnsi="Calibri" w:cs="Calibri"/>
          <w:b/>
          <w:sz w:val="22"/>
          <w:szCs w:val="22"/>
        </w:rPr>
        <w:t>20</w:t>
      </w:r>
      <w:r w:rsidRPr="006F507B">
        <w:rPr>
          <w:rFonts w:ascii="Calibri" w:hAnsi="Calibri" w:cs="Calibri"/>
          <w:b/>
          <w:sz w:val="22"/>
          <w:szCs w:val="22"/>
        </w:rPr>
        <w:t xml:space="preserve"> r.</w:t>
      </w:r>
    </w:p>
    <w:p w14:paraId="25BF005A"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koszty związane z przygotowaniem i złożeniem wniosku i oferty ponosi Wykonawca niezależnie od wyniku postępowania.</w:t>
      </w:r>
    </w:p>
    <w:p w14:paraId="2B7D3A2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powinien być napisany w języku polskim, pismem maszynowym, komputerowym lub ręcznym, pismem czytelnym.</w:t>
      </w:r>
    </w:p>
    <w:p w14:paraId="7E2C287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zapisane strony wniosku należy ponumerować kolejno.</w:t>
      </w:r>
    </w:p>
    <w:p w14:paraId="782B379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strony wniosku należy złączyć w sposób trwały uniemożliwiający ich „rozłączenie".</w:t>
      </w:r>
    </w:p>
    <w:p w14:paraId="2CFFFA8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dołączenia do wniosku dokumentów lub materiałów w języku obcym wymagane jest  złożenie ich wraz z tłumaczeniem na język polski, poświadczonym za zgodność z oryginałem przez Wykonawcę.</w:t>
      </w:r>
    </w:p>
    <w:p w14:paraId="3EBA0055" w14:textId="3BD41ADC"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sporządzić należy zapakować w kopertę w sposób uniemożliwiający jej otwarcie bez uszkodzenia. Na kopercie należy umieścić informacje:</w:t>
      </w:r>
    </w:p>
    <w:p w14:paraId="00ABA3C2" w14:textId="77777777" w:rsidR="00F36180" w:rsidRPr="006F507B" w:rsidRDefault="00F36180">
      <w:pPr>
        <w:jc w:val="both"/>
        <w:rPr>
          <w:rFonts w:ascii="Calibri" w:hAnsi="Calibri" w:cs="Calibri"/>
          <w:sz w:val="22"/>
          <w:szCs w:val="22"/>
        </w:rPr>
      </w:pPr>
    </w:p>
    <w:p w14:paraId="53B60C03" w14:textId="7E89105D" w:rsidR="00F36180" w:rsidRPr="006F507B" w:rsidRDefault="00F36180" w:rsidP="00F84D1F">
      <w:pPr>
        <w:numPr>
          <w:ilvl w:val="1"/>
          <w:numId w:val="22"/>
        </w:numPr>
        <w:tabs>
          <w:tab w:val="clear" w:pos="1440"/>
        </w:tabs>
        <w:ind w:left="284" w:hanging="284"/>
        <w:jc w:val="both"/>
        <w:rPr>
          <w:rFonts w:ascii="Calibri" w:eastAsia="Calibri" w:hAnsi="Calibri" w:cs="Calibri"/>
          <w:sz w:val="22"/>
          <w:szCs w:val="22"/>
        </w:rPr>
      </w:pPr>
      <w:r w:rsidRPr="006F507B">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Pr="006F507B">
        <w:rPr>
          <w:rFonts w:ascii="Calibri" w:eastAsia="Calibri" w:hAnsi="Calibri" w:cs="Calibri"/>
          <w:b/>
          <w:sz w:val="22"/>
          <w:szCs w:val="22"/>
        </w:rPr>
        <w:t xml:space="preserve"> </w:t>
      </w:r>
    </w:p>
    <w:p w14:paraId="7ECD7BF0" w14:textId="37B95E42"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rsidRPr="006F507B"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Pr="006F507B" w:rsidRDefault="00FE6A61" w:rsidP="00FE6A61">
            <w:pPr>
              <w:ind w:left="284" w:hanging="284"/>
            </w:pPr>
            <w:r w:rsidRPr="006F507B">
              <w:rPr>
                <w:rFonts w:ascii="Calibri" w:hAnsi="Calibri" w:cs="Calibri"/>
                <w:sz w:val="22"/>
                <w:szCs w:val="22"/>
              </w:rPr>
              <w:t>nazwa i adres Wykonawcy</w:t>
            </w:r>
          </w:p>
          <w:p w14:paraId="4D154FA5" w14:textId="77777777" w:rsidR="00FE6A61" w:rsidRPr="006F507B" w:rsidRDefault="00FE6A61" w:rsidP="00FE6A61">
            <w:pPr>
              <w:ind w:left="284" w:hanging="284"/>
              <w:jc w:val="center"/>
            </w:pPr>
            <w:r w:rsidRPr="006F507B">
              <w:rPr>
                <w:rFonts w:ascii="Calibri" w:hAnsi="Calibri" w:cs="Calibri"/>
                <w:sz w:val="22"/>
                <w:szCs w:val="22"/>
              </w:rPr>
              <w:t>Licytacja Elektroniczna na</w:t>
            </w:r>
          </w:p>
          <w:p w14:paraId="7D02FC3B" w14:textId="563CC2DC" w:rsidR="002736B8" w:rsidRPr="006F507B" w:rsidRDefault="00A15B87" w:rsidP="002736B8">
            <w:pPr>
              <w:ind w:left="284" w:hanging="284"/>
              <w:jc w:val="center"/>
              <w:rPr>
                <w:rFonts w:ascii="Calibri" w:hAnsi="Calibri" w:cs="Calibri"/>
                <w:sz w:val="22"/>
                <w:szCs w:val="22"/>
              </w:rPr>
            </w:pPr>
            <w:r w:rsidRPr="006F507B">
              <w:rPr>
                <w:rFonts w:ascii="Calibri" w:hAnsi="Calibri" w:cs="Calibri"/>
                <w:b/>
                <w:sz w:val="22"/>
                <w:szCs w:val="22"/>
              </w:rPr>
              <w:t>„</w:t>
            </w:r>
            <w:r w:rsidR="00F701DE" w:rsidRPr="00F701DE">
              <w:rPr>
                <w:rFonts w:ascii="Calibri" w:hAnsi="Calibri" w:cs="Calibri"/>
                <w:b/>
                <w:bCs/>
                <w:sz w:val="22"/>
                <w:szCs w:val="22"/>
              </w:rPr>
              <w:t xml:space="preserve"> </w:t>
            </w:r>
            <w:bookmarkStart w:id="2" w:name="_Hlk53401548"/>
            <w:r w:rsidR="000677FB" w:rsidRPr="000677FB">
              <w:rPr>
                <w:rFonts w:ascii="Calibri" w:hAnsi="Calibri" w:cs="Calibri"/>
                <w:sz w:val="22"/>
                <w:szCs w:val="22"/>
              </w:rPr>
              <w:t xml:space="preserve"> </w:t>
            </w:r>
            <w:r w:rsidR="000677FB" w:rsidRPr="000677FB">
              <w:rPr>
                <w:rFonts w:ascii="Calibri" w:hAnsi="Calibri" w:cs="Calibri"/>
                <w:b/>
                <w:bCs/>
                <w:sz w:val="22"/>
                <w:szCs w:val="22"/>
              </w:rPr>
              <w:t xml:space="preserve">Modernizacja Myślenickiego Ośrodka Kultury i Sportu – Etap III </w:t>
            </w:r>
            <w:r w:rsidR="00F701DE" w:rsidRPr="006F507B">
              <w:rPr>
                <w:rFonts w:ascii="Calibri" w:hAnsi="Calibri" w:cs="Calibri"/>
                <w:b/>
                <w:sz w:val="22"/>
                <w:szCs w:val="22"/>
              </w:rPr>
              <w:t xml:space="preserve"> </w:t>
            </w:r>
            <w:bookmarkEnd w:id="2"/>
            <w:r w:rsidR="002736B8" w:rsidRPr="006F507B">
              <w:rPr>
                <w:rFonts w:ascii="Calibri" w:hAnsi="Calibri" w:cs="Calibri"/>
                <w:b/>
                <w:sz w:val="22"/>
                <w:szCs w:val="22"/>
              </w:rPr>
              <w:t>”</w:t>
            </w:r>
            <w:r w:rsidR="002736B8" w:rsidRPr="006F507B">
              <w:rPr>
                <w:rFonts w:ascii="Calibri" w:hAnsi="Calibri" w:cs="Calibri"/>
                <w:sz w:val="22"/>
                <w:szCs w:val="22"/>
              </w:rPr>
              <w:t xml:space="preserve"> </w:t>
            </w:r>
          </w:p>
          <w:p w14:paraId="473B6310" w14:textId="77777777" w:rsidR="002736B8" w:rsidRPr="006F507B" w:rsidRDefault="002736B8" w:rsidP="005D2FAB">
            <w:pPr>
              <w:ind w:left="284" w:hanging="284"/>
              <w:jc w:val="center"/>
              <w:rPr>
                <w:rFonts w:ascii="Calibri" w:hAnsi="Calibri" w:cs="Calibri"/>
                <w:sz w:val="22"/>
                <w:szCs w:val="22"/>
              </w:rPr>
            </w:pPr>
          </w:p>
          <w:p w14:paraId="47986CEF" w14:textId="7753CB18" w:rsidR="00FE6A61" w:rsidRPr="006F507B" w:rsidRDefault="00FE6A61" w:rsidP="005D2FAB">
            <w:pPr>
              <w:ind w:left="284" w:hanging="284"/>
              <w:jc w:val="center"/>
            </w:pPr>
            <w:r w:rsidRPr="006F507B">
              <w:rPr>
                <w:rFonts w:ascii="Calibri" w:hAnsi="Calibri" w:cs="Calibri"/>
                <w:sz w:val="22"/>
                <w:szCs w:val="22"/>
              </w:rPr>
              <w:t xml:space="preserve">nr sprawy </w:t>
            </w:r>
            <w:r w:rsidR="00A15B87" w:rsidRPr="006F507B">
              <w:rPr>
                <w:rFonts w:ascii="Calibri" w:hAnsi="Calibri" w:cs="Calibri"/>
                <w:b/>
                <w:sz w:val="22"/>
                <w:szCs w:val="22"/>
              </w:rPr>
              <w:t>BZP/271/</w:t>
            </w:r>
            <w:r w:rsidR="000B24C7">
              <w:rPr>
                <w:rFonts w:ascii="Calibri" w:hAnsi="Calibri" w:cs="Calibri"/>
                <w:b/>
                <w:sz w:val="22"/>
                <w:szCs w:val="22"/>
              </w:rPr>
              <w:t>63</w:t>
            </w:r>
            <w:r w:rsidRPr="006F507B">
              <w:rPr>
                <w:rFonts w:ascii="Calibri" w:hAnsi="Calibri" w:cs="Calibri"/>
                <w:b/>
                <w:sz w:val="22"/>
                <w:szCs w:val="22"/>
              </w:rPr>
              <w:t>/20</w:t>
            </w:r>
            <w:r w:rsidR="002736B8" w:rsidRPr="006F507B">
              <w:rPr>
                <w:rFonts w:ascii="Calibri" w:hAnsi="Calibri" w:cs="Calibri"/>
                <w:b/>
                <w:sz w:val="22"/>
                <w:szCs w:val="22"/>
              </w:rPr>
              <w:t>20</w:t>
            </w:r>
          </w:p>
          <w:p w14:paraId="3D97F62D" w14:textId="6C824E4E" w:rsidR="00FE6A61" w:rsidRPr="006F507B" w:rsidRDefault="00FE6A61" w:rsidP="00FE6A61">
            <w:pPr>
              <w:ind w:left="284" w:hanging="284"/>
              <w:jc w:val="center"/>
            </w:pPr>
            <w:r w:rsidRPr="006F507B">
              <w:rPr>
                <w:rFonts w:ascii="Calibri" w:hAnsi="Calibri" w:cs="Calibri"/>
                <w:sz w:val="22"/>
                <w:szCs w:val="22"/>
              </w:rPr>
              <w:t xml:space="preserve">Złożyć do </w:t>
            </w:r>
            <w:r w:rsidR="000677FB">
              <w:rPr>
                <w:rFonts w:ascii="Calibri" w:hAnsi="Calibri" w:cs="Calibri"/>
                <w:b/>
                <w:sz w:val="22"/>
                <w:szCs w:val="22"/>
              </w:rPr>
              <w:t>3</w:t>
            </w:r>
            <w:r w:rsidR="007E51EC">
              <w:rPr>
                <w:rFonts w:ascii="Calibri" w:hAnsi="Calibri" w:cs="Calibri"/>
                <w:b/>
                <w:sz w:val="22"/>
                <w:szCs w:val="22"/>
              </w:rPr>
              <w:t>.</w:t>
            </w:r>
            <w:r w:rsidR="00A4210A">
              <w:rPr>
                <w:rFonts w:ascii="Calibri" w:hAnsi="Calibri" w:cs="Calibri"/>
                <w:b/>
                <w:sz w:val="22"/>
                <w:szCs w:val="22"/>
              </w:rPr>
              <w:t>1</w:t>
            </w:r>
            <w:r w:rsidR="000B24C7">
              <w:rPr>
                <w:rFonts w:ascii="Calibri" w:hAnsi="Calibri" w:cs="Calibri"/>
                <w:b/>
                <w:sz w:val="22"/>
                <w:szCs w:val="22"/>
              </w:rPr>
              <w:t>2</w:t>
            </w:r>
            <w:r w:rsidRPr="006F507B">
              <w:rPr>
                <w:rFonts w:ascii="Calibri" w:hAnsi="Calibri" w:cs="Calibri"/>
                <w:b/>
                <w:sz w:val="22"/>
                <w:szCs w:val="22"/>
              </w:rPr>
              <w:t>.20</w:t>
            </w:r>
            <w:r w:rsidR="002736B8" w:rsidRPr="006F507B">
              <w:rPr>
                <w:rFonts w:ascii="Calibri" w:hAnsi="Calibri" w:cs="Calibri"/>
                <w:b/>
                <w:sz w:val="22"/>
                <w:szCs w:val="22"/>
              </w:rPr>
              <w:t>20</w:t>
            </w:r>
            <w:r w:rsidR="00A15B87" w:rsidRPr="006F507B">
              <w:rPr>
                <w:rFonts w:ascii="Calibri" w:hAnsi="Calibri" w:cs="Calibri"/>
                <w:b/>
                <w:sz w:val="22"/>
                <w:szCs w:val="22"/>
              </w:rPr>
              <w:t xml:space="preserve"> r. godz. 1</w:t>
            </w:r>
            <w:r w:rsidR="009A3E45" w:rsidRPr="006F507B">
              <w:rPr>
                <w:rFonts w:ascii="Calibri" w:hAnsi="Calibri" w:cs="Calibri"/>
                <w:b/>
                <w:sz w:val="22"/>
                <w:szCs w:val="22"/>
              </w:rPr>
              <w:t>1</w:t>
            </w:r>
            <w:r w:rsidRPr="006F507B">
              <w:rPr>
                <w:rFonts w:ascii="Calibri" w:hAnsi="Calibri" w:cs="Calibri"/>
                <w:b/>
                <w:sz w:val="22"/>
                <w:szCs w:val="22"/>
              </w:rPr>
              <w:t>:00</w:t>
            </w:r>
          </w:p>
        </w:tc>
      </w:tr>
    </w:tbl>
    <w:p w14:paraId="2C189156" w14:textId="6D29C9B7" w:rsidR="00F36180" w:rsidRPr="006F507B" w:rsidRDefault="00FE6A61">
      <w:pPr>
        <w:ind w:left="-8"/>
        <w:jc w:val="both"/>
      </w:pPr>
      <w:r w:rsidRPr="006F507B">
        <w:rPr>
          <w:rFonts w:ascii="Calibri" w:hAnsi="Calibri" w:cs="Calibri"/>
          <w:sz w:val="22"/>
          <w:szCs w:val="22"/>
        </w:rPr>
        <w:t xml:space="preserve"> </w:t>
      </w:r>
      <w:r w:rsidR="00F36180" w:rsidRPr="006F507B">
        <w:rPr>
          <w:rFonts w:ascii="Calibri" w:hAnsi="Calibri" w:cs="Calibri"/>
          <w:sz w:val="22"/>
          <w:szCs w:val="22"/>
        </w:rPr>
        <w:t>Terminy dotyczące rozpoczęcia i zamknięcia licytacji:</w:t>
      </w:r>
    </w:p>
    <w:p w14:paraId="458C607E" w14:textId="6A0A9CD5" w:rsidR="00F36180" w:rsidRPr="006F507B" w:rsidRDefault="00F36180" w:rsidP="00164616">
      <w:pPr>
        <w:numPr>
          <w:ilvl w:val="0"/>
          <w:numId w:val="17"/>
        </w:numPr>
        <w:ind w:left="426"/>
        <w:jc w:val="both"/>
      </w:pPr>
      <w:r w:rsidRPr="006F507B">
        <w:rPr>
          <w:rFonts w:ascii="Calibri" w:hAnsi="Calibri" w:cs="Calibri"/>
          <w:sz w:val="22"/>
          <w:szCs w:val="22"/>
        </w:rPr>
        <w:t xml:space="preserve">Termin otwarcia (rozpoczęcia licytacji): </w:t>
      </w:r>
      <w:r w:rsidR="00E5705B">
        <w:rPr>
          <w:rFonts w:ascii="Calibri" w:hAnsi="Calibri" w:cs="Calibri"/>
          <w:sz w:val="22"/>
          <w:szCs w:val="22"/>
        </w:rPr>
        <w:t xml:space="preserve">co najmniej </w:t>
      </w:r>
      <w:r w:rsidR="00036994" w:rsidRPr="006F507B">
        <w:rPr>
          <w:rFonts w:ascii="Calibri" w:hAnsi="Calibri" w:cs="Calibri"/>
          <w:b/>
          <w:sz w:val="22"/>
          <w:szCs w:val="22"/>
        </w:rPr>
        <w:t>5 dni od przekazania zaproszenia</w:t>
      </w:r>
      <w:r w:rsidR="00164616" w:rsidRPr="006F507B">
        <w:rPr>
          <w:rFonts w:ascii="Calibri" w:hAnsi="Calibri" w:cs="Calibri"/>
          <w:b/>
          <w:sz w:val="22"/>
          <w:szCs w:val="22"/>
        </w:rPr>
        <w:t>:</w:t>
      </w:r>
      <w:r w:rsidRPr="006F507B">
        <w:rPr>
          <w:rFonts w:ascii="Calibri" w:hAnsi="Calibri" w:cs="Calibri"/>
          <w:b/>
          <w:sz w:val="22"/>
          <w:szCs w:val="22"/>
        </w:rPr>
        <w:t xml:space="preserve"> godzina </w:t>
      </w:r>
      <w:r w:rsidR="00060A96" w:rsidRPr="006F507B">
        <w:rPr>
          <w:rFonts w:ascii="Calibri" w:hAnsi="Calibri" w:cs="Calibri"/>
          <w:b/>
          <w:sz w:val="22"/>
          <w:szCs w:val="22"/>
        </w:rPr>
        <w:t>09</w:t>
      </w:r>
      <w:r w:rsidRPr="006F507B">
        <w:rPr>
          <w:rFonts w:ascii="Calibri" w:hAnsi="Calibri" w:cs="Calibri"/>
          <w:b/>
          <w:sz w:val="22"/>
          <w:szCs w:val="22"/>
        </w:rPr>
        <w:t>:00</w:t>
      </w:r>
      <w:r w:rsidRPr="006F507B">
        <w:rPr>
          <w:rFonts w:ascii="Calibri" w:hAnsi="Calibri" w:cs="Calibri"/>
          <w:sz w:val="22"/>
          <w:szCs w:val="22"/>
        </w:rPr>
        <w:t>;</w:t>
      </w:r>
    </w:p>
    <w:p w14:paraId="01C4B796" w14:textId="06115A16" w:rsidR="00164616" w:rsidRPr="006F507B" w:rsidRDefault="00F36180" w:rsidP="00EC07A3">
      <w:pPr>
        <w:numPr>
          <w:ilvl w:val="0"/>
          <w:numId w:val="17"/>
        </w:numPr>
        <w:suppressAutoHyphens w:val="0"/>
        <w:ind w:left="414"/>
        <w:jc w:val="both"/>
        <w:rPr>
          <w:rFonts w:ascii="Calibri" w:hAnsi="Calibri" w:cs="Calibri"/>
          <w:sz w:val="22"/>
          <w:szCs w:val="22"/>
        </w:rPr>
      </w:pPr>
      <w:r w:rsidRPr="006F507B">
        <w:rPr>
          <w:rFonts w:ascii="Calibri" w:hAnsi="Calibri" w:cs="Calibri"/>
          <w:sz w:val="22"/>
          <w:szCs w:val="22"/>
        </w:rPr>
        <w:t xml:space="preserve">Zakończenie licytacji: licytacja ulegnie zakończeniu (zamknięciu) </w:t>
      </w:r>
      <w:r w:rsidR="00164616" w:rsidRPr="006F507B">
        <w:rPr>
          <w:rFonts w:ascii="Calibri" w:hAnsi="Calibri" w:cs="Calibri"/>
          <w:b/>
          <w:sz w:val="22"/>
          <w:szCs w:val="22"/>
        </w:rPr>
        <w:t>po 20 minutach bez postąpienia</w:t>
      </w:r>
      <w:r w:rsidR="00A15B87" w:rsidRPr="006F507B">
        <w:rPr>
          <w:rFonts w:ascii="Calibri" w:hAnsi="Calibri" w:cs="Calibri"/>
          <w:sz w:val="22"/>
          <w:szCs w:val="22"/>
        </w:rPr>
        <w:t>.</w:t>
      </w:r>
      <w:r w:rsidR="00A15B87" w:rsidRPr="006F507B">
        <w:rPr>
          <w:rFonts w:ascii="Calibri" w:hAnsi="Calibri" w:cs="Calibri"/>
          <w:sz w:val="22"/>
          <w:szCs w:val="22"/>
        </w:rPr>
        <w:br/>
        <w:t xml:space="preserve"> Jeśli od godziny </w:t>
      </w:r>
      <w:r w:rsidR="00060A96" w:rsidRPr="006F507B">
        <w:rPr>
          <w:rFonts w:ascii="Calibri" w:hAnsi="Calibri" w:cs="Calibri"/>
          <w:sz w:val="22"/>
          <w:szCs w:val="22"/>
        </w:rPr>
        <w:t>09</w:t>
      </w:r>
      <w:r w:rsidR="00A15B87" w:rsidRPr="006F507B">
        <w:rPr>
          <w:rFonts w:ascii="Calibri" w:hAnsi="Calibri" w:cs="Calibri"/>
          <w:sz w:val="22"/>
          <w:szCs w:val="22"/>
        </w:rPr>
        <w:t xml:space="preserve">:00 do godziny </w:t>
      </w:r>
      <w:r w:rsidR="00060A96" w:rsidRPr="006F507B">
        <w:rPr>
          <w:rFonts w:ascii="Calibri" w:hAnsi="Calibri" w:cs="Calibri"/>
          <w:sz w:val="22"/>
          <w:szCs w:val="22"/>
        </w:rPr>
        <w:t>09</w:t>
      </w:r>
      <w:r w:rsidR="00164616" w:rsidRPr="006F507B">
        <w:rPr>
          <w:rFonts w:ascii="Calibri" w:hAnsi="Calibri" w:cs="Calibri"/>
          <w:sz w:val="22"/>
          <w:szCs w:val="22"/>
        </w:rPr>
        <w:t xml:space="preserve">:20 nie zostanie złożone żadne postąpienie licytacja </w:t>
      </w:r>
      <w:r w:rsidR="00FE6A61" w:rsidRPr="006F507B">
        <w:rPr>
          <w:rFonts w:ascii="Calibri" w:hAnsi="Calibri" w:cs="Calibri"/>
          <w:sz w:val="22"/>
          <w:szCs w:val="22"/>
        </w:rPr>
        <w:t>u</w:t>
      </w:r>
      <w:r w:rsidR="00A15B87" w:rsidRPr="006F507B">
        <w:rPr>
          <w:rFonts w:ascii="Calibri" w:hAnsi="Calibri" w:cs="Calibri"/>
          <w:sz w:val="22"/>
          <w:szCs w:val="22"/>
        </w:rPr>
        <w:t xml:space="preserve">legnie zakończeniu o godzinie </w:t>
      </w:r>
      <w:r w:rsidR="00060A96" w:rsidRPr="006F507B">
        <w:rPr>
          <w:rFonts w:ascii="Calibri" w:hAnsi="Calibri" w:cs="Calibri"/>
          <w:sz w:val="22"/>
          <w:szCs w:val="22"/>
        </w:rPr>
        <w:t>09</w:t>
      </w:r>
      <w:r w:rsidR="00164616" w:rsidRPr="006F507B">
        <w:rPr>
          <w:rFonts w:ascii="Calibri" w:hAnsi="Calibri" w:cs="Calibri"/>
          <w:sz w:val="22"/>
          <w:szCs w:val="22"/>
        </w:rPr>
        <w:t>:20.</w:t>
      </w:r>
      <w:r w:rsidR="00FE6A61" w:rsidRPr="006F507B">
        <w:rPr>
          <w:rFonts w:ascii="Calibri" w:hAnsi="Calibri" w:cs="Calibri"/>
          <w:sz w:val="22"/>
          <w:szCs w:val="22"/>
        </w:rPr>
        <w:t xml:space="preserve"> </w:t>
      </w:r>
      <w:r w:rsidR="00A15B87" w:rsidRPr="006F507B">
        <w:rPr>
          <w:rFonts w:ascii="Calibri" w:hAnsi="Calibri" w:cs="Calibri"/>
          <w:sz w:val="22"/>
          <w:szCs w:val="22"/>
        </w:rPr>
        <w:t>Jeśli natomiast w tym czasie (</w:t>
      </w:r>
      <w:r w:rsidR="00060A96" w:rsidRPr="006F507B">
        <w:rPr>
          <w:rFonts w:ascii="Calibri" w:hAnsi="Calibri" w:cs="Calibri"/>
          <w:sz w:val="22"/>
          <w:szCs w:val="22"/>
        </w:rPr>
        <w:t>09</w:t>
      </w:r>
      <w:r w:rsidR="00A15B87" w:rsidRPr="006F507B">
        <w:rPr>
          <w:rFonts w:ascii="Calibri" w:hAnsi="Calibri" w:cs="Calibri"/>
          <w:sz w:val="22"/>
          <w:szCs w:val="22"/>
        </w:rPr>
        <w:t xml:space="preserve">:00 - </w:t>
      </w:r>
      <w:r w:rsidR="00060A96" w:rsidRPr="006F507B">
        <w:rPr>
          <w:rFonts w:ascii="Calibri" w:hAnsi="Calibri" w:cs="Calibri"/>
          <w:sz w:val="22"/>
          <w:szCs w:val="22"/>
        </w:rPr>
        <w:t>09</w:t>
      </w:r>
      <w:r w:rsidR="00164616" w:rsidRPr="006F507B">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sidRPr="006F507B">
        <w:rPr>
          <w:rFonts w:ascii="Calibri" w:hAnsi="Calibri" w:cs="Calibri"/>
          <w:sz w:val="22"/>
          <w:szCs w:val="22"/>
        </w:rPr>
        <w:t xml:space="preserve"> </w:t>
      </w:r>
      <w:r w:rsidR="00164616" w:rsidRPr="006F507B">
        <w:rPr>
          <w:rFonts w:ascii="Calibri" w:hAnsi="Calibri" w:cs="Calibri"/>
          <w:sz w:val="22"/>
          <w:szCs w:val="22"/>
        </w:rPr>
        <w:t xml:space="preserve">minutowy czas na złożenie kolejnego postąpienia. </w:t>
      </w:r>
      <w:r w:rsidR="00164616" w:rsidRPr="006F507B">
        <w:rPr>
          <w:rFonts w:ascii="Calibri" w:hAnsi="Calibri" w:cs="Calibri"/>
          <w:sz w:val="22"/>
          <w:szCs w:val="22"/>
        </w:rPr>
        <w:lastRenderedPageBreak/>
        <w:t>Jeśli zaś przez 20 min nie zostanie złożone jakiekolwiek postąpienie licytacja zakończy się. W przypadku licytacji z określeniem sposobu zakończenia "</w:t>
      </w:r>
      <w:r w:rsidR="00164616" w:rsidRPr="006F507B">
        <w:rPr>
          <w:rFonts w:ascii="Calibri" w:hAnsi="Calibri" w:cs="Calibri"/>
          <w:i/>
          <w:sz w:val="22"/>
          <w:szCs w:val="22"/>
        </w:rPr>
        <w:t>po 20 minutach bez postąpienia</w:t>
      </w:r>
      <w:r w:rsidR="00164616" w:rsidRPr="006F507B">
        <w:rPr>
          <w:rFonts w:ascii="Calibri" w:hAnsi="Calibri" w:cs="Calibri"/>
          <w:sz w:val="22"/>
          <w:szCs w:val="22"/>
        </w:rPr>
        <w:t>" nie ma powodu, aby czekać ze złożeniem postąpienia, gdyż każde postąpienie daje kolejne 20</w:t>
      </w:r>
      <w:r w:rsidR="00BC36FD" w:rsidRPr="006F507B">
        <w:rPr>
          <w:rFonts w:ascii="Calibri" w:hAnsi="Calibri" w:cs="Calibri"/>
          <w:sz w:val="22"/>
          <w:szCs w:val="22"/>
        </w:rPr>
        <w:t xml:space="preserve"> </w:t>
      </w:r>
      <w:r w:rsidR="00164616" w:rsidRPr="006F507B">
        <w:rPr>
          <w:rFonts w:ascii="Calibri" w:hAnsi="Calibri" w:cs="Calibri"/>
          <w:sz w:val="22"/>
          <w:szCs w:val="22"/>
        </w:rPr>
        <w:t>minut na ewentualną odpowiedź konkurencji.</w:t>
      </w:r>
    </w:p>
    <w:p w14:paraId="62258429" w14:textId="77777777" w:rsidR="00164616" w:rsidRPr="006F507B" w:rsidRDefault="00164616" w:rsidP="00164616">
      <w:pPr>
        <w:ind w:left="414"/>
        <w:jc w:val="both"/>
      </w:pPr>
    </w:p>
    <w:p w14:paraId="06DB665C"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Warunki udziału w postępowaniu oraz podstawy wykluczenia.</w:t>
      </w:r>
    </w:p>
    <w:p w14:paraId="29F29C0F" w14:textId="77777777" w:rsidR="00F36180" w:rsidRPr="006F507B" w:rsidRDefault="00F36180" w:rsidP="0043759D">
      <w:pPr>
        <w:numPr>
          <w:ilvl w:val="3"/>
          <w:numId w:val="35"/>
        </w:numPr>
        <w:jc w:val="both"/>
      </w:pPr>
      <w:r w:rsidRPr="006F507B">
        <w:rPr>
          <w:rFonts w:ascii="Calibri" w:eastAsia="Calibri" w:hAnsi="Calibri" w:cs="Calibri"/>
          <w:sz w:val="22"/>
          <w:szCs w:val="22"/>
        </w:rPr>
        <w:t xml:space="preserve"> </w:t>
      </w:r>
      <w:r w:rsidRPr="006F507B">
        <w:rPr>
          <w:rFonts w:ascii="Calibri" w:hAnsi="Calibri" w:cs="Calibri"/>
          <w:sz w:val="22"/>
          <w:szCs w:val="22"/>
        </w:rPr>
        <w:t>W prowadzonym postępowaniu nie mają zastosowania p</w:t>
      </w:r>
      <w:r w:rsidR="00F84D1F" w:rsidRPr="006F507B">
        <w:rPr>
          <w:rFonts w:ascii="Calibri" w:hAnsi="Calibri" w:cs="Calibri"/>
          <w:sz w:val="22"/>
          <w:szCs w:val="22"/>
        </w:rPr>
        <w:t>rzepisy art. 24aa ustawy</w:t>
      </w:r>
      <w:r w:rsidRPr="006F507B">
        <w:rPr>
          <w:rFonts w:ascii="Calibri" w:hAnsi="Calibri" w:cs="Calibri"/>
          <w:sz w:val="22"/>
          <w:szCs w:val="22"/>
        </w:rPr>
        <w:t>.</w:t>
      </w:r>
    </w:p>
    <w:p w14:paraId="5B59AD9C" w14:textId="77777777" w:rsidR="00F36180" w:rsidRPr="006F507B" w:rsidRDefault="00F36180" w:rsidP="0043759D">
      <w:pPr>
        <w:numPr>
          <w:ilvl w:val="3"/>
          <w:numId w:val="35"/>
        </w:numPr>
        <w:jc w:val="both"/>
      </w:pPr>
      <w:r w:rsidRPr="006F507B">
        <w:rPr>
          <w:rFonts w:ascii="Calibri" w:hAnsi="Calibri" w:cs="Calibri"/>
          <w:sz w:val="22"/>
          <w:szCs w:val="22"/>
        </w:rPr>
        <w:t>O udzielenie zamówienia mogą ubiegać się Wykonawcy, którzy:</w:t>
      </w:r>
    </w:p>
    <w:p w14:paraId="38BA6C80" w14:textId="77777777" w:rsidR="00787F00" w:rsidRPr="00BD73E5" w:rsidRDefault="00787F00" w:rsidP="00787F00">
      <w:pPr>
        <w:numPr>
          <w:ilvl w:val="0"/>
          <w:numId w:val="46"/>
        </w:numPr>
        <w:tabs>
          <w:tab w:val="clear" w:pos="360"/>
        </w:tabs>
        <w:ind w:hanging="76"/>
        <w:jc w:val="both"/>
      </w:pPr>
      <w:r w:rsidRPr="00BD73E5">
        <w:rPr>
          <w:rFonts w:ascii="Calibri" w:hAnsi="Calibri" w:cs="Calibri"/>
          <w:sz w:val="22"/>
          <w:szCs w:val="22"/>
          <w:u w:val="single"/>
        </w:rPr>
        <w:t>nie podlegają wykluczeniu na podstawie art. 24 ust. 1 pkt 12-23</w:t>
      </w:r>
    </w:p>
    <w:p w14:paraId="62E1331B" w14:textId="77777777" w:rsidR="00787F00" w:rsidRPr="00BD73E5" w:rsidRDefault="00787F00" w:rsidP="00787F00">
      <w:pPr>
        <w:numPr>
          <w:ilvl w:val="0"/>
          <w:numId w:val="46"/>
        </w:numPr>
        <w:tabs>
          <w:tab w:val="clear" w:pos="360"/>
        </w:tabs>
        <w:ind w:hanging="76"/>
        <w:jc w:val="both"/>
      </w:pPr>
      <w:r w:rsidRPr="00BD73E5">
        <w:rPr>
          <w:rFonts w:ascii="Calibri" w:hAnsi="Calibri" w:cs="Calibri"/>
          <w:sz w:val="22"/>
          <w:szCs w:val="22"/>
          <w:u w:val="single"/>
        </w:rPr>
        <w:t>spełniają warunki udziału w postępowaniu dotyczące zdolności technicznej i zawodowej</w:t>
      </w:r>
      <w:r w:rsidRPr="00BD73E5">
        <w:rPr>
          <w:rFonts w:ascii="Calibri" w:hAnsi="Calibri" w:cs="Calibri"/>
          <w:sz w:val="22"/>
          <w:szCs w:val="22"/>
        </w:rPr>
        <w:t xml:space="preserve">, </w:t>
      </w:r>
    </w:p>
    <w:p w14:paraId="74726D05" w14:textId="338B7741"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I. Warunek zostanie spełniony jeżeli wykonawca oświadczy, że w ciągu ostatnich 5 lat przed upływem terminu składania ofert, a jeżeli okres prowadzenia działalności jest krótszy - w tym okresie, wykonał co najmniej 1(jedną) robotę budowlaną odpowiadającą przedmiotowi niniejszego zamówienia, w szczególności w zakresie budowy/rozbudowy/ przebudowy/modernizacji </w:t>
      </w:r>
      <w:r w:rsidR="00751859">
        <w:rPr>
          <w:rFonts w:ascii="Calibri" w:hAnsi="Calibri" w:cs="Calibri"/>
          <w:sz w:val="22"/>
          <w:szCs w:val="22"/>
        </w:rPr>
        <w:t>kubaturowego obiektu budowlanego</w:t>
      </w:r>
      <w:r w:rsidRPr="00BD73E5">
        <w:rPr>
          <w:rFonts w:ascii="Calibri" w:hAnsi="Calibri" w:cs="Calibri"/>
          <w:sz w:val="22"/>
          <w:szCs w:val="22"/>
        </w:rPr>
        <w:t xml:space="preserve">. Wartość usługi uznanej za spełniającą warunek nie może być niższa niż </w:t>
      </w:r>
      <w:r w:rsidRPr="00FB2C9D">
        <w:rPr>
          <w:rFonts w:ascii="Calibri" w:hAnsi="Calibri" w:cs="Calibri"/>
          <w:b/>
          <w:color w:val="000000" w:themeColor="text1"/>
          <w:sz w:val="22"/>
          <w:szCs w:val="22"/>
        </w:rPr>
        <w:t>100.000zł</w:t>
      </w:r>
      <w:r w:rsidRPr="00FB2C9D">
        <w:rPr>
          <w:rFonts w:ascii="Calibri" w:hAnsi="Calibri" w:cs="Calibri"/>
          <w:color w:val="000000" w:themeColor="text1"/>
          <w:sz w:val="22"/>
          <w:szCs w:val="22"/>
        </w:rPr>
        <w:t xml:space="preserve"> </w:t>
      </w:r>
      <w:r w:rsidRPr="00BD73E5">
        <w:rPr>
          <w:rFonts w:ascii="Calibri" w:hAnsi="Calibri" w:cs="Calibri"/>
          <w:sz w:val="22"/>
          <w:szCs w:val="22"/>
        </w:rPr>
        <w:t>brutto.</w:t>
      </w:r>
    </w:p>
    <w:p w14:paraId="64CD4D54"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Ocena spełniania warunków udziału w postępowaniu będzie dokonana na zasadzie spełnia/nie spełniana podstawie oświadczenia wykonawcy</w:t>
      </w:r>
    </w:p>
    <w:p w14:paraId="331C7ABD"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Przez jedno zadanie Zamawiający rozumie wykonanie robót w ramach jednej umowy. </w:t>
      </w:r>
    </w:p>
    <w:p w14:paraId="669D7BBA"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42A06AF5" w14:textId="77777777" w:rsidR="00787F00" w:rsidRPr="00BD73E5" w:rsidRDefault="00787F00" w:rsidP="00787F00">
      <w:pPr>
        <w:ind w:left="1276" w:hanging="284"/>
        <w:jc w:val="both"/>
        <w:rPr>
          <w:rFonts w:ascii="Calibri" w:hAnsi="Calibri" w:cs="Calibri"/>
          <w:sz w:val="22"/>
          <w:szCs w:val="22"/>
        </w:rPr>
      </w:pPr>
      <w:r w:rsidRPr="00BD73E5">
        <w:rPr>
          <w:rFonts w:ascii="Calibri" w:hAnsi="Calibri" w:cs="Calibri"/>
          <w:sz w:val="22"/>
          <w:szCs w:val="22"/>
        </w:rPr>
        <w:t>a)</w:t>
      </w:r>
      <w:r w:rsidRPr="00BD73E5">
        <w:rPr>
          <w:rFonts w:ascii="Calibri" w:hAnsi="Calibri" w:cs="Calibri"/>
          <w:sz w:val="22"/>
          <w:szCs w:val="22"/>
        </w:rPr>
        <w:tab/>
        <w:t xml:space="preserve">co najmniej jednego wykonawcę wchodzącego w skład zespołu wykonawców, którzy składają wspólną ofertę, </w:t>
      </w:r>
    </w:p>
    <w:p w14:paraId="1F34116C" w14:textId="77777777" w:rsidR="00787F00" w:rsidRPr="00BD73E5" w:rsidRDefault="00787F00" w:rsidP="00787F00">
      <w:pPr>
        <w:ind w:left="1276" w:hanging="284"/>
        <w:jc w:val="both"/>
        <w:rPr>
          <w:rFonts w:ascii="Calibri" w:hAnsi="Calibri" w:cs="Calibri"/>
          <w:sz w:val="22"/>
          <w:szCs w:val="22"/>
        </w:rPr>
      </w:pPr>
      <w:r w:rsidRPr="00BD73E5">
        <w:rPr>
          <w:rFonts w:ascii="Calibri" w:hAnsi="Calibri" w:cs="Calibri"/>
          <w:sz w:val="22"/>
          <w:szCs w:val="22"/>
        </w:rPr>
        <w:t>b)</w:t>
      </w:r>
      <w:r w:rsidRPr="00BD73E5">
        <w:rPr>
          <w:rFonts w:ascii="Calibri" w:hAnsi="Calibri" w:cs="Calibri"/>
          <w:sz w:val="22"/>
          <w:szCs w:val="22"/>
        </w:rPr>
        <w:tab/>
        <w:t xml:space="preserve">podmiot trzeci na którego zasoby w celu spełnienia warunku powołuje się wykonawca składający ofertę. </w:t>
      </w:r>
    </w:p>
    <w:p w14:paraId="2B8D1C99"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5F8EF48B" w14:textId="77777777" w:rsidR="00787F00" w:rsidRPr="00BD73E5" w:rsidRDefault="00787F00" w:rsidP="00787F00">
      <w:pPr>
        <w:ind w:left="851"/>
        <w:jc w:val="both"/>
        <w:rPr>
          <w:rFonts w:ascii="Calibri" w:hAnsi="Calibri" w:cs="Calibri"/>
          <w:sz w:val="22"/>
          <w:szCs w:val="22"/>
        </w:rPr>
      </w:pPr>
    </w:p>
    <w:p w14:paraId="0A4865F8"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II. Warunek zostanie spełniony jeżeli wykonawca oświadczy, że dysponuje osobami, które będą realizować zamówienie tj.: </w:t>
      </w:r>
    </w:p>
    <w:p w14:paraId="167C9D09" w14:textId="77777777"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a) co najmniej jedną osobą, która będzie pełnić funkcję kierownika budowy spełniającą następujące wymagania:</w:t>
      </w:r>
    </w:p>
    <w:p w14:paraId="45A10FC0" w14:textId="77B4F03C"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 xml:space="preserve">    - </w:t>
      </w:r>
      <w:r w:rsidR="00850196" w:rsidRPr="00BD73E5">
        <w:rPr>
          <w:rFonts w:ascii="Calibri" w:hAnsi="Calibri" w:cs="Calibri"/>
          <w:sz w:val="22"/>
          <w:szCs w:val="22"/>
        </w:rPr>
        <w:t xml:space="preserve">uprawnienia budowlane do pełnienia samodzielnych funkcji technicznych w budownictwie w </w:t>
      </w:r>
      <w:bookmarkStart w:id="3" w:name="_Hlk53481385"/>
      <w:r w:rsidR="00850196" w:rsidRPr="00BD73E5">
        <w:rPr>
          <w:rFonts w:ascii="Calibri" w:hAnsi="Calibri" w:cs="Calibri"/>
          <w:sz w:val="22"/>
          <w:szCs w:val="22"/>
        </w:rPr>
        <w:t xml:space="preserve">specjalności </w:t>
      </w:r>
      <w:r w:rsidR="00850196">
        <w:rPr>
          <w:rFonts w:ascii="Calibri" w:hAnsi="Calibri" w:cs="Calibri"/>
          <w:sz w:val="22"/>
          <w:szCs w:val="22"/>
        </w:rPr>
        <w:t xml:space="preserve">architektonicznej </w:t>
      </w:r>
      <w:r w:rsidR="00850196" w:rsidRPr="00BD73E5">
        <w:rPr>
          <w:rFonts w:ascii="Calibri" w:hAnsi="Calibri" w:cs="Calibri"/>
          <w:sz w:val="22"/>
          <w:szCs w:val="22"/>
        </w:rPr>
        <w:t xml:space="preserve"> bez ograniczeń </w:t>
      </w:r>
      <w:r w:rsidR="00850196">
        <w:rPr>
          <w:rFonts w:ascii="Calibri" w:hAnsi="Calibri" w:cs="Calibri"/>
          <w:sz w:val="22"/>
          <w:szCs w:val="22"/>
        </w:rPr>
        <w:t xml:space="preserve"> lub konstrukcyjno-budowalnej bez ograniczeń, </w:t>
      </w:r>
      <w:r w:rsidR="00850196" w:rsidRPr="00BD73E5">
        <w:rPr>
          <w:rFonts w:ascii="Calibri" w:hAnsi="Calibri" w:cs="Calibri"/>
          <w:sz w:val="22"/>
          <w:szCs w:val="22"/>
        </w:rPr>
        <w:t>określone przepisami Prawa budowlanego</w:t>
      </w:r>
      <w:bookmarkEnd w:id="3"/>
      <w:r w:rsidRPr="00BD73E5">
        <w:rPr>
          <w:rFonts w:ascii="Calibri" w:hAnsi="Calibri" w:cs="Calibri"/>
          <w:sz w:val="22"/>
          <w:szCs w:val="22"/>
        </w:rPr>
        <w:t xml:space="preserve">, </w:t>
      </w:r>
    </w:p>
    <w:p w14:paraId="4EE61C67" w14:textId="6B033860"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 xml:space="preserve">b) co najmniej </w:t>
      </w:r>
      <w:r w:rsidR="000B24C7">
        <w:rPr>
          <w:rFonts w:ascii="Calibri" w:hAnsi="Calibri" w:cs="Calibri"/>
          <w:sz w:val="22"/>
          <w:szCs w:val="22"/>
        </w:rPr>
        <w:t>2</w:t>
      </w:r>
      <w:r w:rsidRPr="00BD73E5">
        <w:rPr>
          <w:rFonts w:ascii="Calibri" w:hAnsi="Calibri" w:cs="Calibri"/>
          <w:sz w:val="22"/>
          <w:szCs w:val="22"/>
        </w:rPr>
        <w:t xml:space="preserve"> osobami, które w sposób bezpośredni będą wykonywać przedmiot zamówienia, i które posiadają doświadczenie w zakresie wykonywania robót budowlanych. Zamawiający wymaga, aby osoby, które w trakcie realizacji zamówienia będą wykonywały ogólnobudowlane były zatrudnione, przez wykonawcę lub podwykonawcę, na podstawie umowy o pracę, zgodnie z postanowieniami art. 22 §1 ustawy z dnia 26.06.1974r. Kodeks pracy. </w:t>
      </w:r>
    </w:p>
    <w:p w14:paraId="348DB3E3" w14:textId="77777777" w:rsidR="002736B8" w:rsidRPr="006F507B" w:rsidRDefault="002736B8" w:rsidP="002736B8">
      <w:pPr>
        <w:ind w:left="851"/>
        <w:jc w:val="both"/>
        <w:rPr>
          <w:rFonts w:ascii="Calibri" w:hAnsi="Calibri" w:cs="Calibri"/>
          <w:sz w:val="22"/>
          <w:szCs w:val="22"/>
        </w:rPr>
      </w:pPr>
    </w:p>
    <w:p w14:paraId="29F15D16" w14:textId="77777777" w:rsidR="00132748" w:rsidRPr="006F507B" w:rsidRDefault="00132748" w:rsidP="00036994">
      <w:pPr>
        <w:ind w:left="851"/>
        <w:jc w:val="both"/>
        <w:rPr>
          <w:rFonts w:ascii="Calibri" w:hAnsi="Calibri" w:cs="Calibri"/>
          <w:sz w:val="22"/>
          <w:szCs w:val="22"/>
        </w:rPr>
      </w:pPr>
    </w:p>
    <w:p w14:paraId="40277A06" w14:textId="77777777" w:rsidR="00F36180" w:rsidRPr="006F507B" w:rsidRDefault="00F36180" w:rsidP="0043759D">
      <w:pPr>
        <w:numPr>
          <w:ilvl w:val="3"/>
          <w:numId w:val="35"/>
        </w:numPr>
        <w:jc w:val="both"/>
      </w:pPr>
      <w:proofErr w:type="spellStart"/>
      <w:r w:rsidRPr="006F507B">
        <w:rPr>
          <w:rFonts w:ascii="Calibri" w:hAnsi="Calibri" w:cs="Arial"/>
          <w:b/>
          <w:bCs/>
          <w:sz w:val="22"/>
          <w:szCs w:val="22"/>
        </w:rPr>
        <w:t>Self</w:t>
      </w:r>
      <w:proofErr w:type="spellEnd"/>
      <w:r w:rsidRPr="006F507B">
        <w:rPr>
          <w:rFonts w:ascii="Calibri" w:hAnsi="Calibri" w:cs="Arial"/>
          <w:b/>
          <w:bCs/>
          <w:sz w:val="22"/>
          <w:szCs w:val="22"/>
        </w:rPr>
        <w:t xml:space="preserve"> – </w:t>
      </w:r>
      <w:proofErr w:type="spellStart"/>
      <w:r w:rsidRPr="006F507B">
        <w:rPr>
          <w:rFonts w:ascii="Calibri" w:hAnsi="Calibri" w:cs="Arial"/>
          <w:b/>
          <w:bCs/>
          <w:sz w:val="22"/>
          <w:szCs w:val="22"/>
        </w:rPr>
        <w:t>cleaning</w:t>
      </w:r>
      <w:proofErr w:type="spellEnd"/>
      <w:r w:rsidRPr="006F507B">
        <w:rPr>
          <w:rFonts w:ascii="Calibri" w:hAnsi="Calibri" w:cs="Arial"/>
          <w:sz w:val="22"/>
          <w:szCs w:val="22"/>
        </w:rPr>
        <w:t xml:space="preserve">. Wykonawca, który podlega wykluczeniu na podstawie art. 24 ust. 1 pkt 13 i 14 oraz 16 –20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w:t>
      </w:r>
      <w:r w:rsidRPr="006F507B">
        <w:rPr>
          <w:rFonts w:ascii="Calibri" w:hAnsi="Calibri" w:cs="Arial"/>
          <w:sz w:val="22"/>
          <w:szCs w:val="22"/>
        </w:rPr>
        <w:lastRenderedPageBreak/>
        <w:t xml:space="preserve">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Pr="006F507B" w:rsidRDefault="00F36180" w:rsidP="0043759D">
      <w:pPr>
        <w:numPr>
          <w:ilvl w:val="3"/>
          <w:numId w:val="35"/>
        </w:numPr>
        <w:jc w:val="both"/>
      </w:pPr>
      <w:r w:rsidRPr="006F507B">
        <w:rPr>
          <w:rFonts w:ascii="Calibri" w:hAnsi="Calibri" w:cs="Arial"/>
          <w:sz w:val="22"/>
          <w:szCs w:val="22"/>
        </w:rPr>
        <w:t xml:space="preserve">Zamawiający może wykluczyć wykonawcę na każdym etapie postępowania o udzielenie zamówienia. </w:t>
      </w:r>
    </w:p>
    <w:p w14:paraId="0069E05A" w14:textId="77777777" w:rsidR="00F36180" w:rsidRPr="006F507B" w:rsidRDefault="00F36180" w:rsidP="0043759D">
      <w:pPr>
        <w:numPr>
          <w:ilvl w:val="2"/>
          <w:numId w:val="35"/>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Wykaz oświadczeń lub dokumentów, potwierdzających spełnianie warunków udziału w postępowaniu oraz braku podstaw wykluczenia:</w:t>
      </w:r>
    </w:p>
    <w:p w14:paraId="78D080F5" w14:textId="6546C033" w:rsidR="00F36180" w:rsidRPr="00203A7D" w:rsidRDefault="00203A7D" w:rsidP="00203A7D">
      <w:pPr>
        <w:pStyle w:val="Akapitzlist"/>
        <w:numPr>
          <w:ilvl w:val="0"/>
          <w:numId w:val="43"/>
        </w:numPr>
        <w:ind w:left="426"/>
        <w:rPr>
          <w:b/>
          <w:u w:val="single"/>
        </w:rPr>
      </w:pPr>
      <w:r w:rsidRPr="00203A7D">
        <w:rPr>
          <w:b/>
          <w:u w:val="single"/>
        </w:rPr>
        <w:t>Wykonawca, który nie korzysta z zasobów podmiotów trzecich  - składa</w:t>
      </w:r>
      <w:r w:rsidR="00F36180" w:rsidRPr="00203A7D">
        <w:rPr>
          <w:b/>
          <w:u w:val="single"/>
        </w:rPr>
        <w:t>:</w:t>
      </w:r>
    </w:p>
    <w:p w14:paraId="71F033E8" w14:textId="33CB3653" w:rsidR="00F36180" w:rsidRPr="00203A7D" w:rsidRDefault="00F36180">
      <w:pPr>
        <w:numPr>
          <w:ilvl w:val="0"/>
          <w:numId w:val="13"/>
        </w:numPr>
        <w:jc w:val="both"/>
      </w:pPr>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 formie formularza zgodnie z przedłożonym przez Zamawiającego wzorem, stanowiącym 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 </w:t>
      </w:r>
    </w:p>
    <w:p w14:paraId="27045214" w14:textId="77777777" w:rsidR="00F36180" w:rsidRPr="00203A7D" w:rsidRDefault="00F36180">
      <w:pPr>
        <w:numPr>
          <w:ilvl w:val="0"/>
          <w:numId w:val="13"/>
        </w:numPr>
      </w:pPr>
      <w:r w:rsidRPr="00203A7D">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 Wzór oświadczenia </w:t>
      </w:r>
      <w:r w:rsidR="00F84D1F" w:rsidRPr="00203A7D">
        <w:rPr>
          <w:rFonts w:ascii="Calibri" w:hAnsi="Calibri" w:cs="Calibri"/>
          <w:sz w:val="22"/>
          <w:szCs w:val="22"/>
        </w:rPr>
        <w:t xml:space="preserve">zawiera </w:t>
      </w:r>
      <w:r w:rsidRPr="00203A7D">
        <w:rPr>
          <w:rFonts w:ascii="Calibri" w:hAnsi="Calibri" w:cs="Calibri"/>
          <w:sz w:val="22"/>
          <w:szCs w:val="22"/>
        </w:rPr>
        <w:t xml:space="preserve">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w:t>
      </w:r>
    </w:p>
    <w:p w14:paraId="6BCD9A69" w14:textId="0EECA0DF" w:rsidR="00F80F3A" w:rsidRPr="00203A7D" w:rsidRDefault="00F80F3A">
      <w:pPr>
        <w:numPr>
          <w:ilvl w:val="0"/>
          <w:numId w:val="13"/>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1A26B1A4" w14:textId="42AB3EAD" w:rsidR="00203A7D" w:rsidRPr="001F21C6" w:rsidRDefault="00203A7D" w:rsidP="00203A7D">
      <w:pPr>
        <w:pStyle w:val="Akapitzlist"/>
        <w:numPr>
          <w:ilvl w:val="0"/>
          <w:numId w:val="13"/>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203A7D">
        <w:t>ób</w:t>
      </w:r>
      <w:proofErr w:type="spellEnd"/>
      <w:r w:rsidRPr="00203A7D">
        <w:t>), które</w:t>
      </w:r>
      <w:r w:rsidRPr="001F21C6">
        <w:t xml:space="preserve"> w imieniu wykonawcy złożyły wniosek</w:t>
      </w:r>
      <w:r>
        <w:t>.</w:t>
      </w:r>
    </w:p>
    <w:p w14:paraId="63D16AE1" w14:textId="77777777" w:rsidR="001F21C6" w:rsidRDefault="001F21C6" w:rsidP="008955B4">
      <w:pPr>
        <w:ind w:left="284"/>
        <w:rPr>
          <w:rFonts w:ascii="Calibri" w:hAnsi="Calibri" w:cs="Calibri"/>
          <w:sz w:val="22"/>
          <w:szCs w:val="22"/>
        </w:rPr>
      </w:pPr>
    </w:p>
    <w:p w14:paraId="0769C97B" w14:textId="28E04C3C" w:rsidR="008955B4" w:rsidRPr="00203A7D" w:rsidRDefault="008955B4" w:rsidP="00203A7D">
      <w:pPr>
        <w:pStyle w:val="Akapitzlist"/>
        <w:numPr>
          <w:ilvl w:val="0"/>
          <w:numId w:val="43"/>
        </w:numPr>
        <w:ind w:left="426"/>
        <w:rPr>
          <w:b/>
          <w:u w:val="single"/>
        </w:rPr>
      </w:pPr>
      <w:r w:rsidRPr="00203A7D">
        <w:rPr>
          <w:b/>
          <w:u w:val="single"/>
        </w:rPr>
        <w:t xml:space="preserve">Jeśli Wykonawca do spełnienia warunków udziału w postępowaniu korzysta z zasobów podmiotu trzeciego </w:t>
      </w:r>
      <w:r w:rsidR="00203A7D" w:rsidRPr="00203A7D">
        <w:rPr>
          <w:b/>
          <w:u w:val="single"/>
        </w:rPr>
        <w:t xml:space="preserve"> - </w:t>
      </w:r>
      <w:r w:rsidRPr="00203A7D">
        <w:rPr>
          <w:b/>
          <w:u w:val="single"/>
        </w:rPr>
        <w:t>składa:</w:t>
      </w:r>
    </w:p>
    <w:p w14:paraId="1C1AD1B8" w14:textId="5F78AE7F" w:rsidR="008E6D3E" w:rsidRPr="006F507B" w:rsidRDefault="008E6D3E" w:rsidP="008E6D3E">
      <w:pPr>
        <w:numPr>
          <w:ilvl w:val="0"/>
          <w:numId w:val="40"/>
        </w:numPr>
        <w:jc w:val="both"/>
      </w:pPr>
      <w:bookmarkStart w:id="4" w:name="_Hlk33174008"/>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t>
      </w:r>
      <w:r w:rsidRPr="006F507B">
        <w:rPr>
          <w:rFonts w:ascii="Calibri" w:hAnsi="Calibri" w:cs="Calibri"/>
          <w:sz w:val="22"/>
          <w:szCs w:val="22"/>
        </w:rPr>
        <w:t xml:space="preserve">w formie formularza zgodnie z przedłożonym przez Zamawiającego wzorem, stanowiącym załącznik nr 1 do ogłoszenia, </w:t>
      </w:r>
    </w:p>
    <w:p w14:paraId="4BEC31F8" w14:textId="595E3DDD" w:rsidR="008E6D3E" w:rsidRPr="00203A7D" w:rsidRDefault="008E6D3E" w:rsidP="008E6D3E">
      <w:pPr>
        <w:numPr>
          <w:ilvl w:val="0"/>
          <w:numId w:val="40"/>
        </w:numPr>
      </w:pPr>
      <w:r w:rsidRPr="006F507B">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sidR="00203A7D" w:rsidRPr="00203A7D">
        <w:rPr>
          <w:rFonts w:ascii="Calibri" w:hAnsi="Calibri" w:cs="Calibri"/>
          <w:sz w:val="22"/>
          <w:szCs w:val="22"/>
        </w:rPr>
        <w:t xml:space="preserve"> Wykonawcy</w:t>
      </w:r>
      <w:r w:rsidRPr="00203A7D">
        <w:rPr>
          <w:rFonts w:ascii="Calibri" w:hAnsi="Calibri" w:cs="Calibri"/>
          <w:sz w:val="22"/>
          <w:szCs w:val="22"/>
        </w:rPr>
        <w:t>. Wzór oświadczenia zawiera załącznik nr 1 do ogłoszenia</w:t>
      </w:r>
    </w:p>
    <w:p w14:paraId="3F45E4CA" w14:textId="77777777" w:rsidR="008E6D3E" w:rsidRPr="00203A7D" w:rsidRDefault="008E6D3E" w:rsidP="008E6D3E">
      <w:pPr>
        <w:numPr>
          <w:ilvl w:val="0"/>
          <w:numId w:val="40"/>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77911F32" w14:textId="582A9BD9" w:rsidR="008955B4" w:rsidRPr="00203A7D" w:rsidRDefault="008955B4" w:rsidP="008E6D3E">
      <w:pPr>
        <w:pStyle w:val="Akapitzlist"/>
        <w:numPr>
          <w:ilvl w:val="0"/>
          <w:numId w:val="40"/>
        </w:numPr>
      </w:pPr>
      <w:r w:rsidRPr="00203A7D">
        <w:rPr>
          <w:b/>
        </w:rPr>
        <w:t>Zobowiązanie</w:t>
      </w:r>
      <w:r w:rsidRPr="00203A7D">
        <w:t xml:space="preserve"> podmiotu trzeciego do oddania zasobów </w:t>
      </w:r>
    </w:p>
    <w:p w14:paraId="75A9C964" w14:textId="4C2B2D18" w:rsidR="008955B4" w:rsidRPr="00203A7D" w:rsidRDefault="008955B4" w:rsidP="008E6D3E">
      <w:pPr>
        <w:pStyle w:val="Akapitzlist"/>
        <w:numPr>
          <w:ilvl w:val="0"/>
          <w:numId w:val="40"/>
        </w:numPr>
      </w:pPr>
      <w:r w:rsidRPr="00203A7D">
        <w:rPr>
          <w:b/>
        </w:rPr>
        <w:t>Opis</w:t>
      </w:r>
      <w:r w:rsidRPr="00203A7D">
        <w:t xml:space="preserve"> sposobu wykorzystania zasobów podmiotu trzeciego w realizacji zamówienia</w:t>
      </w:r>
    </w:p>
    <w:p w14:paraId="05D6ACEA" w14:textId="66B44B47" w:rsidR="008955B4" w:rsidRPr="00203A7D" w:rsidRDefault="008955B4" w:rsidP="008E6D3E">
      <w:pPr>
        <w:pStyle w:val="Akapitzlist"/>
        <w:numPr>
          <w:ilvl w:val="0"/>
          <w:numId w:val="40"/>
        </w:numPr>
      </w:pPr>
      <w:r w:rsidRPr="00203A7D">
        <w:t xml:space="preserve">aktualne na dzień składania wniosków </w:t>
      </w:r>
      <w:r w:rsidRPr="00203A7D">
        <w:rPr>
          <w:b/>
        </w:rPr>
        <w:t>oświadczenie</w:t>
      </w:r>
      <w:r w:rsidRPr="00203A7D">
        <w:t xml:space="preserve"> w zakresie art.24 ust.1 pkt 12-23 Ustawy Prawo Zamówień Publicznych  - o braku podstaw do wykluczenia</w:t>
      </w:r>
      <w:r w:rsidR="003C1CEE">
        <w:t xml:space="preserve"> dla</w:t>
      </w:r>
      <w:r w:rsidRPr="00203A7D">
        <w:t xml:space="preserve"> podmiotu na zasoby którego powołuje się Wykonawca. </w:t>
      </w:r>
    </w:p>
    <w:p w14:paraId="076F5025" w14:textId="5B4395FD" w:rsidR="00203A7D" w:rsidRDefault="00203A7D" w:rsidP="008E6D3E">
      <w:pPr>
        <w:pStyle w:val="Akapitzlist"/>
        <w:numPr>
          <w:ilvl w:val="0"/>
          <w:numId w:val="40"/>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1F21C6">
        <w:t>ób</w:t>
      </w:r>
      <w:proofErr w:type="spellEnd"/>
      <w:r w:rsidRPr="001F21C6">
        <w:t>)</w:t>
      </w:r>
      <w:r>
        <w:t>,</w:t>
      </w:r>
      <w:r w:rsidRPr="001F21C6">
        <w:t xml:space="preserve"> które w imieniu wykonawcy złożyły wniosek</w:t>
      </w:r>
      <w:r>
        <w:t>.</w:t>
      </w:r>
    </w:p>
    <w:bookmarkEnd w:id="4"/>
    <w:p w14:paraId="4C1B5148" w14:textId="77777777" w:rsidR="001F21C6" w:rsidRPr="001F21C6" w:rsidRDefault="001F21C6" w:rsidP="001F21C6"/>
    <w:p w14:paraId="76787CEA" w14:textId="78572852" w:rsidR="001F21C6" w:rsidRPr="00203A7D" w:rsidRDefault="001F21C6" w:rsidP="00203A7D">
      <w:pPr>
        <w:pStyle w:val="Akapitzlist"/>
        <w:numPr>
          <w:ilvl w:val="0"/>
          <w:numId w:val="43"/>
        </w:numPr>
        <w:ind w:left="426"/>
        <w:rPr>
          <w:b/>
          <w:u w:val="single"/>
        </w:rPr>
      </w:pPr>
      <w:r w:rsidRPr="00203A7D">
        <w:rPr>
          <w:b/>
          <w:u w:val="single"/>
        </w:rPr>
        <w:t xml:space="preserve">Jeśli Wykonawcy składają wspólny wniosek </w:t>
      </w:r>
      <w:r w:rsidR="00203A7D" w:rsidRPr="00203A7D">
        <w:rPr>
          <w:b/>
          <w:u w:val="single"/>
        </w:rPr>
        <w:t>- składają</w:t>
      </w:r>
      <w:r w:rsidRPr="00203A7D">
        <w:rPr>
          <w:b/>
          <w:u w:val="single"/>
        </w:rPr>
        <w:t>:</w:t>
      </w:r>
    </w:p>
    <w:p w14:paraId="0382F8CA" w14:textId="77777777" w:rsidR="00203A7D" w:rsidRPr="006F507B" w:rsidRDefault="00203A7D" w:rsidP="00203A7D">
      <w:pPr>
        <w:numPr>
          <w:ilvl w:val="0"/>
          <w:numId w:val="42"/>
        </w:numPr>
        <w:jc w:val="both"/>
      </w:pPr>
      <w:r w:rsidRPr="00203A7D">
        <w:rPr>
          <w:rFonts w:ascii="Calibri" w:hAnsi="Calibri" w:cs="Calibri"/>
          <w:b/>
          <w:sz w:val="22"/>
          <w:szCs w:val="22"/>
        </w:rPr>
        <w:t>wniosek o dopuszczenie do udziału w licytacji elektronicznej</w:t>
      </w:r>
      <w:r w:rsidRPr="006F507B">
        <w:rPr>
          <w:rFonts w:ascii="Calibri" w:hAnsi="Calibri" w:cs="Calibri"/>
          <w:sz w:val="22"/>
          <w:szCs w:val="22"/>
        </w:rPr>
        <w:t xml:space="preserve"> w formie formularza zgodnie z przedłożonym przez Zamawiającego wzorem, stanowiącym załącznik nr 1 do ogłoszenia, </w:t>
      </w:r>
    </w:p>
    <w:p w14:paraId="528F0DA3" w14:textId="05E4F0C6" w:rsidR="00203A7D" w:rsidRPr="006F507B" w:rsidRDefault="00203A7D" w:rsidP="00203A7D">
      <w:pPr>
        <w:numPr>
          <w:ilvl w:val="0"/>
          <w:numId w:val="42"/>
        </w:numPr>
      </w:pPr>
      <w:r w:rsidRPr="006F507B">
        <w:rPr>
          <w:rFonts w:ascii="Calibri" w:hAnsi="Calibri" w:cs="Calibri"/>
          <w:sz w:val="22"/>
          <w:szCs w:val="22"/>
        </w:rPr>
        <w:t xml:space="preserve">aktualne na dzień składania wniosków </w:t>
      </w:r>
      <w:r w:rsidRPr="006F507B">
        <w:rPr>
          <w:rFonts w:ascii="Calibri" w:hAnsi="Calibri" w:cs="Calibri"/>
          <w:b/>
          <w:sz w:val="22"/>
          <w:szCs w:val="22"/>
          <w:u w:val="single"/>
        </w:rPr>
        <w:t>oświadczenie</w:t>
      </w:r>
      <w:r w:rsidRPr="006F507B">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Pr>
          <w:rFonts w:ascii="Calibri" w:hAnsi="Calibri" w:cs="Calibri"/>
          <w:sz w:val="22"/>
          <w:szCs w:val="22"/>
        </w:rPr>
        <w:t xml:space="preserve"> każdego z wykonawców</w:t>
      </w:r>
      <w:r w:rsidRPr="006F507B">
        <w:rPr>
          <w:rFonts w:ascii="Calibri" w:hAnsi="Calibri" w:cs="Calibri"/>
          <w:sz w:val="22"/>
          <w:szCs w:val="22"/>
        </w:rPr>
        <w:t>. Wzór oświadczenia zawiera załącznik nr 1 do ogłoszenia</w:t>
      </w:r>
    </w:p>
    <w:p w14:paraId="550AFF27" w14:textId="77777777" w:rsidR="00203A7D" w:rsidRPr="001F21C6" w:rsidRDefault="00203A7D" w:rsidP="00203A7D">
      <w:pPr>
        <w:numPr>
          <w:ilvl w:val="0"/>
          <w:numId w:val="42"/>
        </w:numPr>
      </w:pPr>
      <w:r w:rsidRPr="006F507B">
        <w:rPr>
          <w:rFonts w:ascii="Calibri" w:hAnsi="Calibri" w:cs="Calibri"/>
          <w:sz w:val="22"/>
          <w:szCs w:val="22"/>
        </w:rPr>
        <w:t xml:space="preserve">Dowód wniesienia </w:t>
      </w:r>
      <w:r w:rsidRPr="001F21C6">
        <w:rPr>
          <w:rFonts w:ascii="Calibri" w:hAnsi="Calibri" w:cs="Calibri"/>
          <w:b/>
          <w:sz w:val="22"/>
          <w:szCs w:val="22"/>
        </w:rPr>
        <w:t>wadium</w:t>
      </w:r>
      <w:r w:rsidRPr="006F507B">
        <w:rPr>
          <w:rFonts w:ascii="Calibri" w:hAnsi="Calibri" w:cs="Calibri"/>
          <w:sz w:val="22"/>
          <w:szCs w:val="22"/>
        </w:rPr>
        <w:t>.</w:t>
      </w:r>
    </w:p>
    <w:p w14:paraId="21EB6C50" w14:textId="404CB61E" w:rsidR="00203A7D" w:rsidRDefault="00203A7D" w:rsidP="00203A7D">
      <w:pPr>
        <w:pStyle w:val="Akapitzlist"/>
        <w:numPr>
          <w:ilvl w:val="0"/>
          <w:numId w:val="42"/>
        </w:numPr>
      </w:pPr>
      <w:r w:rsidRPr="001F21C6">
        <w:rPr>
          <w:b/>
        </w:rPr>
        <w:t>Zobowiązanie</w:t>
      </w:r>
      <w:r>
        <w:t xml:space="preserve"> podmiotu trzeciego do oddania zasobów - </w:t>
      </w:r>
      <w:r w:rsidRPr="00203A7D">
        <w:rPr>
          <w:i/>
        </w:rPr>
        <w:t>jeśli dotyczy</w:t>
      </w:r>
      <w:r>
        <w:t>;</w:t>
      </w:r>
    </w:p>
    <w:p w14:paraId="5FA6F72D" w14:textId="66E40B73" w:rsidR="00203A7D" w:rsidRDefault="00203A7D" w:rsidP="00203A7D">
      <w:pPr>
        <w:pStyle w:val="Akapitzlist"/>
        <w:numPr>
          <w:ilvl w:val="0"/>
          <w:numId w:val="42"/>
        </w:numPr>
      </w:pPr>
      <w:r w:rsidRPr="001F21C6">
        <w:rPr>
          <w:b/>
        </w:rPr>
        <w:t>Opis</w:t>
      </w:r>
      <w:r>
        <w:t xml:space="preserve"> sposobu wykorzystania zasobów podmiotu trzeciego w realizacji zamówienia - </w:t>
      </w:r>
      <w:r w:rsidRPr="00203A7D">
        <w:rPr>
          <w:i/>
        </w:rPr>
        <w:t>jeśli dotyczy</w:t>
      </w:r>
      <w:r>
        <w:t>;</w:t>
      </w:r>
    </w:p>
    <w:p w14:paraId="23656971" w14:textId="1A253D5D" w:rsidR="00203A7D" w:rsidRDefault="00203A7D" w:rsidP="00203A7D">
      <w:pPr>
        <w:pStyle w:val="Akapitzlist"/>
        <w:numPr>
          <w:ilvl w:val="0"/>
          <w:numId w:val="42"/>
        </w:numPr>
      </w:pPr>
      <w:r w:rsidRPr="006F507B">
        <w:lastRenderedPageBreak/>
        <w:t xml:space="preserve">aktualne na dzień składania wniosków </w:t>
      </w:r>
      <w:r w:rsidRPr="006F507B">
        <w:rPr>
          <w:b/>
          <w:u w:val="single"/>
        </w:rPr>
        <w:t>oświadczenie</w:t>
      </w:r>
      <w:r w:rsidRPr="006F507B">
        <w:t xml:space="preserve"> w zakresie art.24 ust.1 pkt 12-23 Ustawy Prawo Zamówień Publicznych  - o braku podstaw do wykluczenia </w:t>
      </w:r>
      <w:r w:rsidR="00CB344F">
        <w:t xml:space="preserve">dla </w:t>
      </w:r>
      <w:r>
        <w:t xml:space="preserve">podmiotu na zasoby którego powołują się wykonawcy  - </w:t>
      </w:r>
      <w:r w:rsidRPr="00203A7D">
        <w:rPr>
          <w:i/>
        </w:rPr>
        <w:t>jeśli dotyczy</w:t>
      </w:r>
      <w:r>
        <w:t xml:space="preserve">. </w:t>
      </w:r>
    </w:p>
    <w:p w14:paraId="048AE3B4" w14:textId="77777777" w:rsidR="00203A7D" w:rsidRDefault="00203A7D" w:rsidP="00203A7D">
      <w:pPr>
        <w:pStyle w:val="Akapitzlist"/>
        <w:numPr>
          <w:ilvl w:val="0"/>
          <w:numId w:val="42"/>
        </w:numPr>
      </w:pPr>
      <w:r w:rsidRPr="00203A7D">
        <w:t>Jeśli osoba(y) podpisujące wniosek nie są wskazane dokumentach rejestrowych wykonawcy jako osoby uprawnione do reprezentacji należy</w:t>
      </w:r>
      <w:r>
        <w:t xml:space="preserve"> złożyć</w:t>
      </w:r>
      <w:r w:rsidRPr="00203A7D">
        <w:t xml:space="preserve"> </w:t>
      </w:r>
      <w:r w:rsidRPr="00203A7D">
        <w:rPr>
          <w:b/>
        </w:rPr>
        <w:t>pełnomocnictwo</w:t>
      </w:r>
      <w:r w:rsidRPr="001F21C6">
        <w:t xml:space="preserve"> dla osoby(</w:t>
      </w:r>
      <w:proofErr w:type="spellStart"/>
      <w:r w:rsidRPr="001F21C6">
        <w:t>ób</w:t>
      </w:r>
      <w:proofErr w:type="spellEnd"/>
      <w:r w:rsidRPr="001F21C6">
        <w:t>)</w:t>
      </w:r>
      <w:r>
        <w:t>,</w:t>
      </w:r>
      <w:r w:rsidRPr="001F21C6">
        <w:t xml:space="preserve"> które w imieniu wykonawcy złożyły wniosek</w:t>
      </w:r>
      <w:r>
        <w:t>.</w:t>
      </w:r>
    </w:p>
    <w:p w14:paraId="1A812F01" w14:textId="2E49D3F4" w:rsidR="001F21C6" w:rsidRDefault="00203A7D" w:rsidP="00203A7D">
      <w:pPr>
        <w:pStyle w:val="Akapitzlist"/>
        <w:numPr>
          <w:ilvl w:val="0"/>
          <w:numId w:val="42"/>
        </w:numPr>
      </w:pPr>
      <w:r>
        <w:t>W</w:t>
      </w:r>
      <w:r w:rsidR="001F21C6">
        <w:t xml:space="preserve">skazanie ustanowionego pełnomocnika wraz z </w:t>
      </w:r>
      <w:r w:rsidR="001F21C6" w:rsidRPr="00D0534B">
        <w:rPr>
          <w:b/>
        </w:rPr>
        <w:t>pełnomocnictwem</w:t>
      </w:r>
      <w:r w:rsidR="001F21C6">
        <w:t xml:space="preserve"> do reprezentowania wykonawców w postępowaniu </w:t>
      </w:r>
    </w:p>
    <w:p w14:paraId="2CDAC686" w14:textId="77777777" w:rsidR="008E6D3E" w:rsidRPr="001F21C6" w:rsidRDefault="008E6D3E" w:rsidP="008E6D3E">
      <w:pPr>
        <w:pStyle w:val="Akapitzlist"/>
      </w:pPr>
    </w:p>
    <w:p w14:paraId="2CF598BF" w14:textId="77777777" w:rsidR="001F21C6" w:rsidRDefault="001F21C6" w:rsidP="001F21C6"/>
    <w:p w14:paraId="1B3FF280" w14:textId="7250789B" w:rsidR="008955B4" w:rsidRPr="008955B4" w:rsidRDefault="008955B4" w:rsidP="008955B4">
      <w:pPr>
        <w:rPr>
          <w:rFonts w:asciiTheme="minorHAnsi" w:hAnsiTheme="minorHAnsi" w:cstheme="minorHAnsi"/>
          <w:sz w:val="22"/>
          <w:szCs w:val="22"/>
          <w:u w:val="single"/>
        </w:rPr>
      </w:pPr>
      <w:r w:rsidRPr="008955B4">
        <w:rPr>
          <w:rFonts w:asciiTheme="minorHAnsi" w:hAnsiTheme="minorHAnsi" w:cstheme="minorHAnsi"/>
          <w:sz w:val="22"/>
          <w:szCs w:val="22"/>
          <w:u w:val="single"/>
        </w:rPr>
        <w:t>Wykonawcy działający wspólnie</w:t>
      </w:r>
    </w:p>
    <w:p w14:paraId="49A9A37B" w14:textId="77777777" w:rsidR="00F36180" w:rsidRPr="006F507B" w:rsidRDefault="00F36180" w:rsidP="0043759D">
      <w:pPr>
        <w:numPr>
          <w:ilvl w:val="3"/>
          <w:numId w:val="35"/>
        </w:numPr>
        <w:spacing w:before="120"/>
        <w:jc w:val="both"/>
      </w:pPr>
      <w:r w:rsidRPr="006F507B">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B4146FB" w:rsidR="00F36180" w:rsidRPr="006F507B" w:rsidRDefault="00F36180" w:rsidP="0043759D">
      <w:pPr>
        <w:numPr>
          <w:ilvl w:val="3"/>
          <w:numId w:val="35"/>
        </w:numPr>
        <w:spacing w:before="120"/>
        <w:jc w:val="both"/>
      </w:pPr>
      <w:r w:rsidRPr="006F507B">
        <w:rPr>
          <w:rFonts w:ascii="Calibri" w:hAnsi="Calibri" w:cs="Calibri"/>
          <w:sz w:val="22"/>
          <w:szCs w:val="22"/>
        </w:rPr>
        <w:t xml:space="preserve">W przypadku wspólnego ubiegania się o zamówienie przez wykonawców oświadczenie, o którym mowa w punkcie </w:t>
      </w:r>
      <w:r w:rsidR="00D678D1" w:rsidRPr="006F507B">
        <w:rPr>
          <w:rFonts w:ascii="Calibri" w:hAnsi="Calibri" w:cs="Calibri"/>
          <w:sz w:val="22"/>
          <w:szCs w:val="22"/>
        </w:rPr>
        <w:t>VII</w:t>
      </w:r>
      <w:r w:rsidRPr="006F507B">
        <w:rPr>
          <w:rFonts w:ascii="Calibri" w:hAnsi="Calibri" w:cs="Calibri"/>
          <w:sz w:val="22"/>
          <w:szCs w:val="22"/>
        </w:rPr>
        <w:t>.1.2 ogłoszenia składa każdy z wykonawców wspólnie ubiegających się o zamówienie.</w:t>
      </w:r>
    </w:p>
    <w:p w14:paraId="4D50EB59" w14:textId="36166D4E" w:rsidR="00F36180" w:rsidRPr="006F507B" w:rsidRDefault="00F36180" w:rsidP="0043759D">
      <w:pPr>
        <w:numPr>
          <w:ilvl w:val="3"/>
          <w:numId w:val="35"/>
        </w:numPr>
        <w:spacing w:before="120"/>
        <w:jc w:val="both"/>
      </w:pPr>
      <w:r w:rsidRPr="006F507B">
        <w:rPr>
          <w:rFonts w:ascii="Calibri" w:hAnsi="Calibri" w:cs="Calibri"/>
          <w:sz w:val="22"/>
          <w:szCs w:val="22"/>
        </w:rPr>
        <w:t>Wykonawca, który zamierza powierzyć wykonanie części zamówienia podwykonawcom, w celu wykazania braku istnienia wobec nich podstaw wykluczenia z udziału w postępowaniu zamieszcza informacje o podwykonawcach</w:t>
      </w:r>
      <w:r w:rsidR="00D678D1" w:rsidRPr="006F507B">
        <w:rPr>
          <w:rFonts w:ascii="Calibri" w:hAnsi="Calibri" w:cs="Calibri"/>
          <w:sz w:val="22"/>
          <w:szCs w:val="22"/>
        </w:rPr>
        <w:t xml:space="preserve"> we wniosku i </w:t>
      </w:r>
      <w:r w:rsidRPr="006F507B">
        <w:rPr>
          <w:rFonts w:ascii="Calibri" w:hAnsi="Calibri" w:cs="Calibri"/>
          <w:sz w:val="22"/>
          <w:szCs w:val="22"/>
        </w:rPr>
        <w:t xml:space="preserve">w oświadczeniu, o którym mowa w punkcie </w:t>
      </w:r>
      <w:r w:rsidR="00D678D1" w:rsidRPr="006F507B">
        <w:rPr>
          <w:rFonts w:ascii="Calibri" w:hAnsi="Calibri" w:cs="Calibri"/>
          <w:sz w:val="22"/>
          <w:szCs w:val="22"/>
        </w:rPr>
        <w:t>VII</w:t>
      </w:r>
      <w:r w:rsidRPr="006F507B">
        <w:rPr>
          <w:rFonts w:ascii="Calibri" w:hAnsi="Calibri" w:cs="Calibri"/>
          <w:sz w:val="22"/>
          <w:szCs w:val="22"/>
        </w:rPr>
        <w:t>.1.2  ogłoszenia.</w:t>
      </w:r>
    </w:p>
    <w:p w14:paraId="504F82B4" w14:textId="77777777" w:rsidR="00F36180" w:rsidRPr="006F507B" w:rsidRDefault="00F36180" w:rsidP="00AD59B7">
      <w:pPr>
        <w:autoSpaceDE w:val="0"/>
        <w:jc w:val="both"/>
      </w:pPr>
    </w:p>
    <w:p w14:paraId="15560E5B" w14:textId="24DC09B5" w:rsidR="00F36180" w:rsidRPr="006F507B" w:rsidRDefault="00AD59B7" w:rsidP="00D678D1">
      <w:pPr>
        <w:autoSpaceDE w:val="0"/>
        <w:ind w:left="284" w:hanging="284"/>
        <w:contextualSpacing/>
        <w:jc w:val="both"/>
      </w:pPr>
      <w:r w:rsidRPr="006F507B">
        <w:rPr>
          <w:rFonts w:ascii="Calibri" w:eastAsia="Calibri" w:hAnsi="Calibri" w:cs="Calibri"/>
          <w:sz w:val="22"/>
          <w:szCs w:val="22"/>
          <w:lang w:eastAsia="en-US"/>
        </w:rPr>
        <w:t xml:space="preserve">5. </w:t>
      </w:r>
      <w:r w:rsidR="00F36180" w:rsidRPr="006F507B">
        <w:rPr>
          <w:rFonts w:ascii="Calibri" w:eastAsia="Calibri" w:hAnsi="Calibri" w:cs="Calibri"/>
          <w:sz w:val="22"/>
          <w:szCs w:val="22"/>
          <w:lang w:eastAsia="en-US"/>
        </w:rPr>
        <w:t xml:space="preserve">Wykonawcy mogą wspólnie ubiegać się o udzielenie zamówienia (art. 23 ust. 1 PZP). Za podmioty występujące wspólnie uważa się spółki cywilne oraz konsorcja. W tym przypadku Wykonawcy ustanawiają pełnomocnika (art. 23 ust. 2 PZP).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w:t>
      </w:r>
      <w:r w:rsidR="00D678D1" w:rsidRPr="006F507B">
        <w:rPr>
          <w:rFonts w:ascii="Calibri" w:eastAsia="Calibri" w:hAnsi="Calibri" w:cs="Calibri"/>
          <w:sz w:val="22"/>
          <w:szCs w:val="22"/>
          <w:lang w:eastAsia="en-US"/>
        </w:rPr>
        <w:t>wspólny</w:t>
      </w:r>
      <w:r w:rsidR="00F36180" w:rsidRPr="006F507B">
        <w:rPr>
          <w:rFonts w:ascii="Calibri" w:eastAsia="Calibri" w:hAnsi="Calibri" w:cs="Calibri"/>
          <w:sz w:val="22"/>
          <w:szCs w:val="22"/>
          <w:lang w:eastAsia="en-US"/>
        </w:rPr>
        <w:t xml:space="preserve"> wniosek i jedną ofertę.</w:t>
      </w:r>
    </w:p>
    <w:p w14:paraId="2171802B" w14:textId="77777777" w:rsidR="00F36180" w:rsidRPr="006F507B" w:rsidRDefault="00F36180">
      <w:pPr>
        <w:numPr>
          <w:ilvl w:val="0"/>
          <w:numId w:val="14"/>
        </w:numPr>
        <w:autoSpaceDE w:val="0"/>
        <w:ind w:left="364" w:hanging="350"/>
        <w:contextualSpacing/>
        <w:jc w:val="both"/>
      </w:pPr>
      <w:r w:rsidRPr="006F507B">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A4EB390" w14:textId="25E790FE" w:rsidR="00F36180" w:rsidRPr="008955B4" w:rsidRDefault="00F36180">
      <w:pPr>
        <w:numPr>
          <w:ilvl w:val="0"/>
          <w:numId w:val="14"/>
        </w:numPr>
        <w:autoSpaceDE w:val="0"/>
        <w:ind w:left="364" w:hanging="350"/>
        <w:contextualSpacing/>
        <w:jc w:val="both"/>
      </w:pPr>
      <w:r w:rsidRPr="006F507B">
        <w:rPr>
          <w:rFonts w:ascii="Calibri" w:hAnsi="Calibri" w:cs="Calibr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3FB21C24" w14:textId="77777777" w:rsidR="008955B4" w:rsidRPr="006F507B" w:rsidRDefault="008955B4" w:rsidP="008955B4">
      <w:pPr>
        <w:autoSpaceDE w:val="0"/>
        <w:contextualSpacing/>
        <w:jc w:val="both"/>
      </w:pPr>
    </w:p>
    <w:p w14:paraId="3C200A0C" w14:textId="77777777" w:rsidR="008955B4" w:rsidRDefault="008955B4" w:rsidP="008955B4">
      <w:pPr>
        <w:autoSpaceDE w:val="0"/>
        <w:ind w:left="364"/>
        <w:contextualSpacing/>
        <w:jc w:val="both"/>
        <w:rPr>
          <w:rFonts w:ascii="Calibri" w:hAnsi="Calibri" w:cs="Calibri"/>
          <w:sz w:val="22"/>
          <w:szCs w:val="22"/>
        </w:rPr>
      </w:pPr>
    </w:p>
    <w:p w14:paraId="342E5204" w14:textId="25FE30FE" w:rsidR="008955B4" w:rsidRPr="008955B4" w:rsidRDefault="008955B4" w:rsidP="008955B4">
      <w:pPr>
        <w:pStyle w:val="Akapitzlist"/>
        <w:ind w:left="142"/>
        <w:rPr>
          <w:u w:val="single"/>
        </w:rPr>
      </w:pPr>
      <w:r w:rsidRPr="008955B4">
        <w:rPr>
          <w:u w:val="single"/>
        </w:rPr>
        <w:t>Powołanie się na zasoby podmiotów trzecich</w:t>
      </w:r>
    </w:p>
    <w:p w14:paraId="1A00DFE9" w14:textId="3CE1C3C4"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może w celu potwierdzenia spełnienia warunków udziału w postępowaniu, odniesieniu do warunków dotyczących wykształcenia, kwalifikacji zawodowych lub doświadczenia, polegać na zasobach innych podmiotów, niezależnie od charakteru prawnego łączących go z nimi stosunków prawnych.</w:t>
      </w:r>
    </w:p>
    <w:p w14:paraId="2E9AA5EB"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który polega na zasobach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14:paraId="7DDBEBA7"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Zamawiający oceni, czy udostępniane Wykonawcy przez inne podmioty zasoby pozwalają na wykazanie przez Wykonawcę spełniania warunków udziału w postępowaniu oraz zbada czy nie zachodzą wobec tego podmiotu podstawy wykluczenia.</w:t>
      </w:r>
    </w:p>
    <w:p w14:paraId="78EC6A37" w14:textId="1FD00B31"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 xml:space="preserve">Wykonawca, który powołuje się na zasoby innych podmiotów, w celu wykazania braku istnienia wobec nich podstaw wykluczenia oraz spełniania, w zakresie, w jakim powołuje się na ich zasoby, warunków udziału w postępowaniu, składa oświadczenie o którym mowa w </w:t>
      </w:r>
      <w:r w:rsidR="008E6D3E">
        <w:rPr>
          <w:rFonts w:ascii="Calibri" w:hAnsi="Calibri" w:cs="Calibri"/>
          <w:sz w:val="22"/>
          <w:szCs w:val="22"/>
        </w:rPr>
        <w:t>VII</w:t>
      </w:r>
      <w:r w:rsidRPr="008955B4">
        <w:rPr>
          <w:rFonts w:ascii="Calibri" w:hAnsi="Calibri" w:cs="Calibri"/>
          <w:sz w:val="22"/>
          <w:szCs w:val="22"/>
        </w:rPr>
        <w:t>.1.2 dotyczące tych podmiotów.</w:t>
      </w:r>
    </w:p>
    <w:p w14:paraId="20B3A64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lastRenderedPageBreak/>
        <w:t xml:space="preserve">W celu oceny, czy Wykonawca polegając zasobach innych podmiotów na zasadach określonych w art. 22a ustawy </w:t>
      </w:r>
      <w:proofErr w:type="spellStart"/>
      <w:r w:rsidRPr="008955B4">
        <w:rPr>
          <w:rFonts w:ascii="Calibri" w:hAnsi="Calibri" w:cs="Calibri"/>
          <w:sz w:val="22"/>
          <w:szCs w:val="22"/>
        </w:rPr>
        <w:t>Pzp</w:t>
      </w:r>
      <w:proofErr w:type="spellEnd"/>
      <w:r w:rsidRPr="008955B4">
        <w:rPr>
          <w:rFonts w:ascii="Calibri" w:hAnsi="Calibri" w:cs="Calibri"/>
          <w:sz w:val="22"/>
          <w:szCs w:val="22"/>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26FE0992"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dostępnych Wykonawcy zasobów innego podmiotu;</w:t>
      </w:r>
    </w:p>
    <w:p w14:paraId="7AC1E679"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sposób wykorzystania zasobów innego podmiotu, przez Wykonawcę, przy wykonywaniu zamówienia publicznego;</w:t>
      </w:r>
    </w:p>
    <w:p w14:paraId="7BB3B840"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i okres udziału innego podmiotu przy wykonywaniu zamówienia publicznego;</w:t>
      </w:r>
    </w:p>
    <w:p w14:paraId="38B058AD"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6046AE3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584B48CB" w14:textId="77777777" w:rsidR="00F36180" w:rsidRPr="006F507B" w:rsidRDefault="00F36180">
      <w:pPr>
        <w:autoSpaceDE w:val="0"/>
        <w:spacing w:before="120"/>
        <w:ind w:left="378"/>
        <w:contextualSpacing/>
        <w:jc w:val="both"/>
        <w:rPr>
          <w:rFonts w:ascii="Calibri" w:hAnsi="Calibri" w:cs="Calibri"/>
          <w:sz w:val="22"/>
          <w:szCs w:val="22"/>
        </w:rPr>
      </w:pPr>
    </w:p>
    <w:p w14:paraId="5B34776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związania ofertą.</w:t>
      </w:r>
    </w:p>
    <w:p w14:paraId="06D5743A" w14:textId="47B87CAB" w:rsidR="00F36180" w:rsidRPr="006F507B" w:rsidRDefault="00F36180">
      <w:pPr>
        <w:ind w:left="426" w:hanging="426"/>
        <w:jc w:val="both"/>
      </w:pPr>
      <w:r w:rsidRPr="006F507B">
        <w:rPr>
          <w:rFonts w:ascii="Calibri" w:hAnsi="Calibri" w:cs="Calibri"/>
          <w:sz w:val="22"/>
          <w:szCs w:val="22"/>
        </w:rPr>
        <w:t xml:space="preserve">1. Termin związania oferty Wykonawcy, który zaoferował najniższą cenę wynosi </w:t>
      </w:r>
      <w:r w:rsidRPr="006F507B">
        <w:rPr>
          <w:rFonts w:ascii="Calibri" w:hAnsi="Calibri" w:cs="Calibri"/>
          <w:b/>
          <w:sz w:val="22"/>
          <w:szCs w:val="22"/>
        </w:rPr>
        <w:t xml:space="preserve">30 </w:t>
      </w:r>
      <w:r w:rsidRPr="006F507B">
        <w:rPr>
          <w:rFonts w:ascii="Calibri" w:hAnsi="Calibri" w:cs="Calibri"/>
          <w:sz w:val="22"/>
          <w:szCs w:val="22"/>
        </w:rPr>
        <w:t>dni</w:t>
      </w:r>
      <w:r w:rsidR="0080686A" w:rsidRPr="006F507B">
        <w:rPr>
          <w:rFonts w:ascii="Calibri" w:hAnsi="Calibri" w:cs="Calibri"/>
          <w:sz w:val="22"/>
          <w:szCs w:val="22"/>
        </w:rPr>
        <w:t xml:space="preserve"> od dnia złożenia wniosku</w:t>
      </w:r>
      <w:r w:rsidRPr="006F507B">
        <w:rPr>
          <w:rFonts w:ascii="Calibri" w:hAnsi="Calibri" w:cs="Calibri"/>
          <w:sz w:val="22"/>
          <w:szCs w:val="22"/>
        </w:rPr>
        <w:t xml:space="preserve">  </w:t>
      </w:r>
      <w:r w:rsidR="003D2623" w:rsidRPr="006F507B">
        <w:rPr>
          <w:rFonts w:ascii="Calibri" w:hAnsi="Calibri" w:cs="Calibri"/>
          <w:sz w:val="22"/>
          <w:szCs w:val="22"/>
        </w:rPr>
        <w:t>tj.</w:t>
      </w:r>
      <w:r w:rsidR="00D678D1" w:rsidRPr="006F507B">
        <w:rPr>
          <w:rFonts w:ascii="Calibri" w:hAnsi="Calibri" w:cs="Calibri"/>
          <w:sz w:val="22"/>
          <w:szCs w:val="22"/>
        </w:rPr>
        <w:t xml:space="preserve"> co najmniej</w:t>
      </w:r>
      <w:r w:rsidR="003D2623" w:rsidRPr="006F507B">
        <w:rPr>
          <w:rFonts w:ascii="Calibri" w:hAnsi="Calibri" w:cs="Calibri"/>
          <w:sz w:val="22"/>
          <w:szCs w:val="22"/>
        </w:rPr>
        <w:t xml:space="preserve"> do dnia </w:t>
      </w:r>
      <w:r w:rsidR="000B24C7">
        <w:rPr>
          <w:rFonts w:ascii="Calibri" w:hAnsi="Calibri" w:cs="Calibri"/>
          <w:sz w:val="22"/>
          <w:szCs w:val="22"/>
        </w:rPr>
        <w:t>03</w:t>
      </w:r>
      <w:r w:rsidR="003D2623" w:rsidRPr="006F507B">
        <w:rPr>
          <w:rFonts w:ascii="Calibri" w:hAnsi="Calibri" w:cs="Calibri"/>
          <w:sz w:val="22"/>
          <w:szCs w:val="22"/>
        </w:rPr>
        <w:t>.</w:t>
      </w:r>
      <w:r w:rsidR="000B24C7">
        <w:rPr>
          <w:rFonts w:ascii="Calibri" w:hAnsi="Calibri" w:cs="Calibri"/>
          <w:sz w:val="22"/>
          <w:szCs w:val="22"/>
        </w:rPr>
        <w:t>01</w:t>
      </w:r>
      <w:r w:rsidR="003D2623" w:rsidRPr="006F507B">
        <w:rPr>
          <w:rFonts w:ascii="Calibri" w:hAnsi="Calibri" w:cs="Calibri"/>
          <w:sz w:val="22"/>
          <w:szCs w:val="22"/>
        </w:rPr>
        <w:t>.20</w:t>
      </w:r>
      <w:r w:rsidR="00D678D1" w:rsidRPr="006F507B">
        <w:rPr>
          <w:rFonts w:ascii="Calibri" w:hAnsi="Calibri" w:cs="Calibri"/>
          <w:sz w:val="22"/>
          <w:szCs w:val="22"/>
        </w:rPr>
        <w:t>2</w:t>
      </w:r>
      <w:r w:rsidR="000B24C7">
        <w:rPr>
          <w:rFonts w:ascii="Calibri" w:hAnsi="Calibri" w:cs="Calibri"/>
          <w:sz w:val="22"/>
          <w:szCs w:val="22"/>
        </w:rPr>
        <w:t>1</w:t>
      </w:r>
      <w:r w:rsidR="003D2623" w:rsidRPr="006F507B">
        <w:rPr>
          <w:rFonts w:ascii="Calibri" w:hAnsi="Calibri" w:cs="Calibri"/>
          <w:sz w:val="22"/>
          <w:szCs w:val="22"/>
        </w:rPr>
        <w:t>r.</w:t>
      </w:r>
    </w:p>
    <w:p w14:paraId="45D88553" w14:textId="17ED6791" w:rsidR="00F36180" w:rsidRPr="006F507B" w:rsidRDefault="00F36180">
      <w:pPr>
        <w:ind w:left="252" w:hanging="238"/>
        <w:jc w:val="both"/>
      </w:pPr>
      <w:r w:rsidRPr="006F507B">
        <w:rPr>
          <w:rFonts w:ascii="Calibri" w:hAnsi="Calibri" w:cs="Calibri"/>
          <w:sz w:val="22"/>
          <w:szCs w:val="22"/>
        </w:rPr>
        <w:t xml:space="preserve">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w:t>
      </w:r>
      <w:r w:rsidR="00D678D1" w:rsidRPr="006F507B">
        <w:rPr>
          <w:rFonts w:ascii="Calibri" w:hAnsi="Calibri" w:cs="Calibri"/>
          <w:sz w:val="22"/>
          <w:szCs w:val="22"/>
        </w:rPr>
        <w:t>6</w:t>
      </w:r>
      <w:r w:rsidRPr="006F507B">
        <w:rPr>
          <w:rFonts w:ascii="Calibri" w:hAnsi="Calibri" w:cs="Calibri"/>
          <w:sz w:val="22"/>
          <w:szCs w:val="22"/>
        </w:rPr>
        <w:t>0 dni.</w:t>
      </w:r>
    </w:p>
    <w:p w14:paraId="1E7F9A18"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Termin wykonania zamówienia.</w:t>
      </w:r>
    </w:p>
    <w:p w14:paraId="20475580" w14:textId="4633F019" w:rsidR="00F36180" w:rsidRPr="006F507B" w:rsidRDefault="00F36180">
      <w:pPr>
        <w:spacing w:before="120" w:after="120"/>
        <w:jc w:val="both"/>
      </w:pPr>
      <w:r w:rsidRPr="006F507B">
        <w:rPr>
          <w:rFonts w:ascii="Calibri" w:hAnsi="Calibri" w:cs="Calibri"/>
          <w:sz w:val="22"/>
          <w:szCs w:val="22"/>
        </w:rPr>
        <w:t xml:space="preserve">Termin </w:t>
      </w:r>
      <w:r w:rsidR="00FC1918" w:rsidRPr="006F507B">
        <w:rPr>
          <w:rFonts w:ascii="Calibri" w:hAnsi="Calibri" w:cs="Calibri"/>
          <w:sz w:val="22"/>
          <w:szCs w:val="22"/>
        </w:rPr>
        <w:t xml:space="preserve">realizacji zamówienia: </w:t>
      </w:r>
      <w:r w:rsidR="00036994" w:rsidRPr="006F507B">
        <w:rPr>
          <w:rFonts w:ascii="Calibri" w:hAnsi="Calibri" w:cs="Calibri"/>
          <w:sz w:val="22"/>
          <w:szCs w:val="22"/>
        </w:rPr>
        <w:t>Zamawiający oczekuje wykonania zamówienia</w:t>
      </w:r>
      <w:bookmarkStart w:id="5" w:name="_Hlk33167986"/>
      <w:r w:rsidR="006B1F27">
        <w:rPr>
          <w:rFonts w:ascii="Calibri" w:hAnsi="Calibri" w:cs="Calibri"/>
          <w:sz w:val="22"/>
          <w:szCs w:val="22"/>
        </w:rPr>
        <w:t xml:space="preserve"> w terminie 2 miesięcy od zawarcia umowy</w:t>
      </w:r>
      <w:r w:rsidR="00932D3B">
        <w:rPr>
          <w:rFonts w:ascii="Calibri" w:hAnsi="Calibri" w:cs="Calibri"/>
          <w:sz w:val="22"/>
          <w:szCs w:val="22"/>
        </w:rPr>
        <w:t>.</w:t>
      </w:r>
    </w:p>
    <w:bookmarkEnd w:id="5"/>
    <w:p w14:paraId="6BA7CD9D"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Wadium</w:t>
      </w:r>
    </w:p>
    <w:p w14:paraId="1F87F021" w14:textId="43D8B7D6" w:rsidR="00F36180" w:rsidRPr="006F507B" w:rsidRDefault="00F36180">
      <w:pPr>
        <w:spacing w:before="120" w:after="120"/>
        <w:jc w:val="both"/>
      </w:pPr>
      <w:r w:rsidRPr="006F507B">
        <w:rPr>
          <w:rFonts w:ascii="Calibri" w:hAnsi="Calibri" w:cs="Calibri"/>
          <w:sz w:val="22"/>
          <w:szCs w:val="22"/>
        </w:rPr>
        <w:t>1.</w:t>
      </w:r>
      <w:r w:rsidRPr="006F507B">
        <w:rPr>
          <w:rFonts w:ascii="Calibri" w:hAnsi="Calibri" w:cs="Calibri"/>
          <w:b/>
          <w:sz w:val="22"/>
          <w:szCs w:val="22"/>
        </w:rPr>
        <w:t xml:space="preserve"> </w:t>
      </w:r>
      <w:r w:rsidRPr="006F507B">
        <w:rPr>
          <w:rFonts w:ascii="Calibri" w:hAnsi="Calibri" w:cs="Calibri"/>
          <w:sz w:val="22"/>
          <w:szCs w:val="22"/>
        </w:rPr>
        <w:t xml:space="preserve">Zamawiający wymaga wniesienia wadium w wysokości </w:t>
      </w:r>
      <w:r w:rsidR="0089101A">
        <w:rPr>
          <w:rFonts w:ascii="Calibri" w:hAnsi="Calibri" w:cs="Calibri"/>
          <w:b/>
          <w:sz w:val="22"/>
          <w:szCs w:val="22"/>
        </w:rPr>
        <w:t>5</w:t>
      </w:r>
      <w:r w:rsidR="00BC36FD" w:rsidRPr="006F507B">
        <w:rPr>
          <w:rFonts w:ascii="Calibri" w:hAnsi="Calibri" w:cs="Calibri"/>
          <w:b/>
          <w:sz w:val="22"/>
          <w:szCs w:val="22"/>
        </w:rPr>
        <w:t xml:space="preserve"> 000,00 </w:t>
      </w:r>
      <w:r w:rsidRPr="006F507B">
        <w:rPr>
          <w:rFonts w:ascii="Calibri" w:hAnsi="Calibri" w:cs="Calibri"/>
          <w:b/>
          <w:sz w:val="22"/>
          <w:szCs w:val="22"/>
        </w:rPr>
        <w:t>zł</w:t>
      </w:r>
      <w:r w:rsidR="001501AC" w:rsidRPr="006F507B">
        <w:rPr>
          <w:rFonts w:ascii="Calibri" w:hAnsi="Calibri" w:cs="Calibri"/>
          <w:sz w:val="22"/>
          <w:szCs w:val="22"/>
        </w:rPr>
        <w:t xml:space="preserve"> </w:t>
      </w:r>
      <w:r w:rsidR="00F701DE">
        <w:rPr>
          <w:rFonts w:ascii="Calibri" w:hAnsi="Calibri" w:cs="Calibri"/>
          <w:sz w:val="22"/>
          <w:szCs w:val="22"/>
        </w:rPr>
        <w:t xml:space="preserve">( </w:t>
      </w:r>
      <w:r w:rsidR="0089101A">
        <w:rPr>
          <w:rFonts w:ascii="Calibri" w:hAnsi="Calibri" w:cs="Calibri"/>
          <w:sz w:val="22"/>
          <w:szCs w:val="22"/>
        </w:rPr>
        <w:t xml:space="preserve">pięć </w:t>
      </w:r>
      <w:r w:rsidR="00F701DE">
        <w:rPr>
          <w:rFonts w:ascii="Calibri" w:hAnsi="Calibri" w:cs="Calibri"/>
          <w:sz w:val="22"/>
          <w:szCs w:val="22"/>
        </w:rPr>
        <w:t>tysi</w:t>
      </w:r>
      <w:r w:rsidR="0089101A">
        <w:rPr>
          <w:rFonts w:ascii="Calibri" w:hAnsi="Calibri" w:cs="Calibri"/>
          <w:sz w:val="22"/>
          <w:szCs w:val="22"/>
        </w:rPr>
        <w:t>ęcy</w:t>
      </w:r>
      <w:r w:rsidR="00BC36FD" w:rsidRPr="006F507B">
        <w:rPr>
          <w:rFonts w:ascii="Calibri" w:hAnsi="Calibri" w:cs="Calibri"/>
          <w:sz w:val="22"/>
          <w:szCs w:val="22"/>
        </w:rPr>
        <w:t xml:space="preserve"> </w:t>
      </w:r>
      <w:r w:rsidRPr="006F507B">
        <w:rPr>
          <w:rFonts w:ascii="Calibri" w:hAnsi="Calibri" w:cs="Calibri"/>
          <w:sz w:val="22"/>
          <w:szCs w:val="22"/>
        </w:rPr>
        <w:t xml:space="preserve">złotych). </w:t>
      </w:r>
      <w:r w:rsidRPr="006F507B">
        <w:rPr>
          <w:rFonts w:ascii="Calibri" w:hAnsi="Calibri" w:cs="Calibri"/>
          <w:b/>
          <w:sz w:val="22"/>
          <w:szCs w:val="22"/>
          <w:u w:val="single"/>
        </w:rPr>
        <w:t>Wadium należy</w:t>
      </w:r>
      <w:r w:rsidRPr="006F507B">
        <w:rPr>
          <w:rFonts w:ascii="Calibri" w:hAnsi="Calibri" w:cs="Calibri"/>
          <w:sz w:val="22"/>
          <w:szCs w:val="22"/>
        </w:rPr>
        <w:t xml:space="preserve"> </w:t>
      </w:r>
      <w:r w:rsidRPr="006F507B">
        <w:rPr>
          <w:rFonts w:ascii="Calibri" w:hAnsi="Calibri" w:cs="Calibri"/>
          <w:b/>
          <w:sz w:val="22"/>
          <w:szCs w:val="22"/>
          <w:u w:val="single"/>
        </w:rPr>
        <w:t>wnieś przed upływem terminu składania wniosków o dopuszczenie do udziału w licytacji elektronicznej</w:t>
      </w:r>
    </w:p>
    <w:p w14:paraId="3D13F1A3" w14:textId="77777777" w:rsidR="00F36180" w:rsidRPr="006F507B" w:rsidRDefault="00F36180">
      <w:pPr>
        <w:spacing w:before="120" w:after="120"/>
        <w:jc w:val="both"/>
      </w:pPr>
      <w:r w:rsidRPr="006F507B">
        <w:rPr>
          <w:rFonts w:ascii="Calibri" w:hAnsi="Calibri" w:cs="Calibri"/>
          <w:sz w:val="22"/>
          <w:szCs w:val="22"/>
        </w:rPr>
        <w:t>2. Forma wpłaty wadium. Wadium może być wniesione w następujących formach:</w:t>
      </w:r>
    </w:p>
    <w:p w14:paraId="4129D747" w14:textId="77777777" w:rsidR="00F36180" w:rsidRPr="006F507B" w:rsidRDefault="00F36180">
      <w:pPr>
        <w:spacing w:before="120" w:after="120"/>
        <w:jc w:val="both"/>
      </w:pPr>
      <w:r w:rsidRPr="006F507B">
        <w:rPr>
          <w:rFonts w:ascii="Calibri" w:hAnsi="Calibri" w:cs="Calibri"/>
          <w:sz w:val="22"/>
          <w:szCs w:val="22"/>
        </w:rPr>
        <w:t xml:space="preserve">a) pieniądzu; </w:t>
      </w:r>
    </w:p>
    <w:p w14:paraId="7D348931" w14:textId="77777777" w:rsidR="00F36180" w:rsidRPr="006F507B" w:rsidRDefault="00F36180">
      <w:pPr>
        <w:spacing w:before="120" w:after="120"/>
        <w:jc w:val="both"/>
      </w:pPr>
      <w:r w:rsidRPr="006F507B">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Pr="006F507B" w:rsidRDefault="00F36180">
      <w:pPr>
        <w:spacing w:before="120" w:after="120"/>
        <w:jc w:val="both"/>
      </w:pPr>
      <w:r w:rsidRPr="006F507B">
        <w:rPr>
          <w:rFonts w:ascii="Calibri" w:hAnsi="Calibri" w:cs="Calibri"/>
          <w:sz w:val="22"/>
          <w:szCs w:val="22"/>
        </w:rPr>
        <w:t>c) gwarancjach bankowych;</w:t>
      </w:r>
    </w:p>
    <w:p w14:paraId="4704C898" w14:textId="77777777" w:rsidR="00F36180" w:rsidRPr="006F507B" w:rsidRDefault="00F36180">
      <w:pPr>
        <w:spacing w:before="120" w:after="120"/>
        <w:jc w:val="both"/>
      </w:pPr>
      <w:r w:rsidRPr="006F507B">
        <w:rPr>
          <w:rFonts w:ascii="Calibri" w:hAnsi="Calibri" w:cs="Calibri"/>
          <w:sz w:val="22"/>
          <w:szCs w:val="22"/>
        </w:rPr>
        <w:t>d) gwarancjach ubezpieczeniowych;</w:t>
      </w:r>
    </w:p>
    <w:p w14:paraId="1D903CFF" w14:textId="5C14617F" w:rsidR="00F36180" w:rsidRPr="006F507B" w:rsidRDefault="00F36180">
      <w:pPr>
        <w:spacing w:before="120" w:after="120"/>
        <w:jc w:val="both"/>
      </w:pPr>
      <w:r w:rsidRPr="006F507B">
        <w:rPr>
          <w:rFonts w:ascii="Calibri" w:hAnsi="Calibri" w:cs="Calibri"/>
          <w:sz w:val="22"/>
          <w:szCs w:val="22"/>
        </w:rPr>
        <w:t>e) poręczeniach udzielanych przez podmioty, o których mowa w art. 6b ust. 5 pkt 2 ustawy z dnia 9 listopada 2000 r. o utworzeniu Polskiej Agencji Rozwoju Przedsiębiorczości (</w:t>
      </w:r>
      <w:r w:rsidR="00C03C4B" w:rsidRPr="006F507B">
        <w:rPr>
          <w:rFonts w:ascii="Open Sans" w:hAnsi="Open Sans"/>
          <w:color w:val="333333"/>
          <w:shd w:val="clear" w:color="auto" w:fill="FFFFFF"/>
        </w:rPr>
        <w:t>Dz. U. z 2018 r. poz. 110, 650, 1000 i 1669</w:t>
      </w:r>
      <w:r w:rsidRPr="006F507B">
        <w:rPr>
          <w:rFonts w:ascii="Calibri" w:hAnsi="Calibri" w:cs="Calibri"/>
          <w:sz w:val="22"/>
          <w:szCs w:val="22"/>
        </w:rPr>
        <w:t xml:space="preserve">). </w:t>
      </w:r>
    </w:p>
    <w:p w14:paraId="4180CAF1" w14:textId="27EAD06E" w:rsidR="00F36180" w:rsidRPr="006F507B" w:rsidRDefault="00F36180">
      <w:pPr>
        <w:spacing w:before="120" w:after="120"/>
        <w:jc w:val="both"/>
      </w:pPr>
      <w:r w:rsidRPr="006F507B">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sidRPr="006F507B">
        <w:rPr>
          <w:rFonts w:ascii="Calibri" w:hAnsi="Calibri" w:cs="Calibri"/>
          <w:sz w:val="22"/>
          <w:szCs w:val="22"/>
        </w:rPr>
        <w:t xml:space="preserve">dnia </w:t>
      </w:r>
      <w:r w:rsidR="0089101A">
        <w:rPr>
          <w:rFonts w:ascii="Calibri" w:hAnsi="Calibri" w:cs="Calibri"/>
          <w:b/>
          <w:sz w:val="22"/>
          <w:szCs w:val="22"/>
        </w:rPr>
        <w:t>03</w:t>
      </w:r>
      <w:r w:rsidR="00D227B8">
        <w:rPr>
          <w:rFonts w:ascii="Calibri" w:hAnsi="Calibri" w:cs="Calibri"/>
          <w:b/>
          <w:sz w:val="22"/>
          <w:szCs w:val="22"/>
        </w:rPr>
        <w:t>.</w:t>
      </w:r>
      <w:r w:rsidR="00A4210A">
        <w:rPr>
          <w:rFonts w:ascii="Calibri" w:hAnsi="Calibri" w:cs="Calibri"/>
          <w:b/>
          <w:sz w:val="22"/>
          <w:szCs w:val="22"/>
        </w:rPr>
        <w:t>1</w:t>
      </w:r>
      <w:r w:rsidR="0089101A">
        <w:rPr>
          <w:rFonts w:ascii="Calibri" w:hAnsi="Calibri" w:cs="Calibri"/>
          <w:b/>
          <w:sz w:val="22"/>
          <w:szCs w:val="22"/>
        </w:rPr>
        <w:t>2</w:t>
      </w:r>
      <w:r w:rsidR="00F80F3A" w:rsidRPr="006F507B">
        <w:rPr>
          <w:rFonts w:ascii="Calibri" w:hAnsi="Calibri" w:cs="Calibri"/>
          <w:b/>
          <w:sz w:val="22"/>
          <w:szCs w:val="22"/>
        </w:rPr>
        <w:t>.</w:t>
      </w:r>
      <w:r w:rsidRPr="006F507B">
        <w:rPr>
          <w:rFonts w:ascii="Calibri" w:hAnsi="Calibri" w:cs="Calibri"/>
          <w:b/>
          <w:sz w:val="22"/>
          <w:szCs w:val="22"/>
        </w:rPr>
        <w:t>20</w:t>
      </w:r>
      <w:r w:rsidR="00C03C4B" w:rsidRPr="006F507B">
        <w:rPr>
          <w:rFonts w:ascii="Calibri" w:hAnsi="Calibri" w:cs="Calibri"/>
          <w:b/>
          <w:sz w:val="22"/>
          <w:szCs w:val="22"/>
        </w:rPr>
        <w:t>20</w:t>
      </w:r>
      <w:r w:rsidR="006A6080" w:rsidRPr="006F507B">
        <w:rPr>
          <w:rFonts w:ascii="Calibri" w:hAnsi="Calibri" w:cs="Calibri"/>
          <w:sz w:val="22"/>
          <w:szCs w:val="22"/>
        </w:rPr>
        <w:t xml:space="preserve"> co najmniej do dnia </w:t>
      </w:r>
      <w:r w:rsidR="0089101A">
        <w:rPr>
          <w:rFonts w:ascii="Calibri" w:hAnsi="Calibri" w:cs="Calibri"/>
          <w:b/>
          <w:sz w:val="22"/>
          <w:szCs w:val="22"/>
        </w:rPr>
        <w:t>0</w:t>
      </w:r>
      <w:r w:rsidR="005679C4">
        <w:rPr>
          <w:rFonts w:ascii="Calibri" w:hAnsi="Calibri" w:cs="Calibri"/>
          <w:b/>
          <w:sz w:val="22"/>
          <w:szCs w:val="22"/>
        </w:rPr>
        <w:t>3</w:t>
      </w:r>
      <w:r w:rsidR="00D227B8">
        <w:rPr>
          <w:rFonts w:ascii="Calibri" w:hAnsi="Calibri" w:cs="Calibri"/>
          <w:b/>
          <w:sz w:val="22"/>
          <w:szCs w:val="22"/>
        </w:rPr>
        <w:t>.</w:t>
      </w:r>
      <w:r w:rsidR="0089101A">
        <w:rPr>
          <w:rFonts w:ascii="Calibri" w:hAnsi="Calibri" w:cs="Calibri"/>
          <w:b/>
          <w:sz w:val="22"/>
          <w:szCs w:val="22"/>
        </w:rPr>
        <w:t>01</w:t>
      </w:r>
      <w:r w:rsidR="00E20BE5" w:rsidRPr="006F507B">
        <w:rPr>
          <w:rFonts w:ascii="Calibri" w:hAnsi="Calibri" w:cs="Calibri"/>
          <w:b/>
          <w:sz w:val="22"/>
          <w:szCs w:val="22"/>
        </w:rPr>
        <w:t>.20</w:t>
      </w:r>
      <w:r w:rsidR="00C03C4B" w:rsidRPr="006F507B">
        <w:rPr>
          <w:rFonts w:ascii="Calibri" w:hAnsi="Calibri" w:cs="Calibri"/>
          <w:b/>
          <w:sz w:val="22"/>
          <w:szCs w:val="22"/>
        </w:rPr>
        <w:t>2</w:t>
      </w:r>
      <w:r w:rsidR="0089101A">
        <w:rPr>
          <w:rFonts w:ascii="Calibri" w:hAnsi="Calibri" w:cs="Calibri"/>
          <w:b/>
          <w:sz w:val="22"/>
          <w:szCs w:val="22"/>
        </w:rPr>
        <w:t>1</w:t>
      </w:r>
      <w:r w:rsidRPr="006F507B">
        <w:rPr>
          <w:rFonts w:ascii="Calibri" w:hAnsi="Calibri" w:cs="Calibri"/>
          <w:sz w:val="22"/>
          <w:szCs w:val="22"/>
        </w:rPr>
        <w:t xml:space="preserve">. </w:t>
      </w:r>
    </w:p>
    <w:p w14:paraId="04F66442" w14:textId="7D8E91A1" w:rsidR="00F36180" w:rsidRPr="006F507B" w:rsidRDefault="00F36180">
      <w:pPr>
        <w:spacing w:before="120" w:after="120"/>
        <w:jc w:val="both"/>
      </w:pPr>
      <w:r w:rsidRPr="006F507B">
        <w:rPr>
          <w:rFonts w:ascii="Calibri" w:hAnsi="Calibri" w:cs="Calibri"/>
          <w:sz w:val="22"/>
          <w:szCs w:val="22"/>
        </w:rPr>
        <w:t xml:space="preserve">4. </w:t>
      </w:r>
      <w:r w:rsidRPr="006F507B">
        <w:rPr>
          <w:rFonts w:ascii="Calibri" w:hAnsi="Calibri" w:cs="Calibri"/>
          <w:b/>
          <w:bCs/>
          <w:sz w:val="22"/>
          <w:szCs w:val="22"/>
        </w:rPr>
        <w:t>Wadium w pieniądzu</w:t>
      </w:r>
      <w:r w:rsidRPr="006F507B">
        <w:rPr>
          <w:rFonts w:ascii="Calibri" w:hAnsi="Calibri" w:cs="Calibri"/>
          <w:sz w:val="22"/>
          <w:szCs w:val="22"/>
        </w:rPr>
        <w:t xml:space="preserve"> należy wpłacić na konto: </w:t>
      </w:r>
      <w:r w:rsidR="00FC1918" w:rsidRPr="006F507B">
        <w:rPr>
          <w:rFonts w:ascii="Calibri" w:hAnsi="Calibri" w:cs="Calibri"/>
          <w:b/>
          <w:sz w:val="22"/>
          <w:szCs w:val="22"/>
        </w:rPr>
        <w:t>Nazwa banku: Bank Spółdzielczy w Wieliczce O/Myślenice Nr: 89 8619 0006 0020 0000 0071 0003</w:t>
      </w:r>
      <w:r w:rsidRPr="006F507B">
        <w:rPr>
          <w:rFonts w:ascii="Calibri" w:hAnsi="Calibri" w:cs="Calibri"/>
          <w:sz w:val="22"/>
          <w:szCs w:val="22"/>
        </w:rPr>
        <w:t xml:space="preserve">. Kserokopię dowodu wpłaty wadium należy </w:t>
      </w:r>
      <w:r w:rsidRPr="006F507B">
        <w:rPr>
          <w:rFonts w:ascii="Calibri" w:hAnsi="Calibri" w:cs="Calibri"/>
          <w:sz w:val="22"/>
          <w:szCs w:val="22"/>
          <w:u w:val="single"/>
        </w:rPr>
        <w:t>dołączyć do wniosku</w:t>
      </w:r>
      <w:r w:rsidRPr="006F507B">
        <w:rPr>
          <w:rFonts w:ascii="Calibri" w:hAnsi="Calibri" w:cs="Calibri"/>
          <w:sz w:val="22"/>
          <w:szCs w:val="22"/>
        </w:rPr>
        <w:t xml:space="preserve">. </w:t>
      </w:r>
      <w:r w:rsidR="00FC1918" w:rsidRPr="006F507B">
        <w:rPr>
          <w:rFonts w:ascii="Calibri" w:hAnsi="Calibri" w:cs="Calibri"/>
          <w:sz w:val="22"/>
          <w:szCs w:val="22"/>
        </w:rPr>
        <w:br/>
      </w:r>
      <w:r w:rsidRPr="006F507B">
        <w:rPr>
          <w:rFonts w:ascii="Calibri" w:hAnsi="Calibri" w:cs="Calibri"/>
          <w:sz w:val="22"/>
          <w:szCs w:val="22"/>
        </w:rPr>
        <w:t>W tytule przelewu zawierającego wadium należy wpisać „</w:t>
      </w:r>
      <w:r w:rsidR="00FC1918" w:rsidRPr="006F507B">
        <w:rPr>
          <w:rFonts w:ascii="Calibri" w:hAnsi="Calibri" w:cs="Calibri"/>
          <w:b/>
          <w:sz w:val="22"/>
          <w:szCs w:val="22"/>
        </w:rPr>
        <w:t>BZP/271/</w:t>
      </w:r>
      <w:r w:rsidR="0089101A">
        <w:rPr>
          <w:rFonts w:ascii="Calibri" w:hAnsi="Calibri" w:cs="Calibri"/>
          <w:b/>
          <w:sz w:val="22"/>
          <w:szCs w:val="22"/>
        </w:rPr>
        <w:t>63</w:t>
      </w:r>
      <w:r w:rsidR="00FC1918" w:rsidRPr="006F507B">
        <w:rPr>
          <w:rFonts w:ascii="Calibri" w:hAnsi="Calibri" w:cs="Calibri"/>
          <w:b/>
          <w:sz w:val="22"/>
          <w:szCs w:val="22"/>
        </w:rPr>
        <w:t>/20</w:t>
      </w:r>
      <w:r w:rsidR="00C03C4B" w:rsidRPr="006F507B">
        <w:rPr>
          <w:rFonts w:ascii="Calibri" w:hAnsi="Calibri" w:cs="Calibri"/>
          <w:b/>
          <w:sz w:val="22"/>
          <w:szCs w:val="22"/>
        </w:rPr>
        <w:t>20</w:t>
      </w:r>
      <w:r w:rsidR="00FC1918" w:rsidRPr="006F507B">
        <w:rPr>
          <w:rFonts w:ascii="Calibri" w:hAnsi="Calibri" w:cs="Calibri"/>
          <w:b/>
          <w:sz w:val="22"/>
          <w:szCs w:val="22"/>
        </w:rPr>
        <w:t xml:space="preserve"> wadium</w:t>
      </w:r>
      <w:r w:rsidR="004A57C8" w:rsidRPr="006F507B">
        <w:rPr>
          <w:rFonts w:ascii="Calibri" w:hAnsi="Calibri" w:cs="Calibri"/>
          <w:b/>
          <w:sz w:val="22"/>
          <w:szCs w:val="22"/>
        </w:rPr>
        <w:t xml:space="preserve"> </w:t>
      </w:r>
      <w:proofErr w:type="spellStart"/>
      <w:r w:rsidR="005679C4">
        <w:rPr>
          <w:rFonts w:ascii="Calibri" w:hAnsi="Calibri" w:cs="Calibri"/>
          <w:b/>
          <w:sz w:val="22"/>
          <w:szCs w:val="22"/>
        </w:rPr>
        <w:t>MOKiS</w:t>
      </w:r>
      <w:proofErr w:type="spellEnd"/>
      <w:r w:rsidRPr="006F507B">
        <w:rPr>
          <w:rFonts w:ascii="Calibri" w:hAnsi="Calibri" w:cs="Calibri"/>
          <w:sz w:val="22"/>
          <w:szCs w:val="22"/>
        </w:rPr>
        <w:t xml:space="preserve">”. Za datę </w:t>
      </w:r>
      <w:r w:rsidRPr="006F507B">
        <w:rPr>
          <w:rFonts w:ascii="Calibri" w:hAnsi="Calibri" w:cs="Calibri"/>
          <w:sz w:val="22"/>
          <w:szCs w:val="22"/>
        </w:rPr>
        <w:lastRenderedPageBreak/>
        <w:t>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Pr="006F507B" w:rsidRDefault="00F36180">
      <w:pPr>
        <w:spacing w:before="120" w:after="120"/>
        <w:jc w:val="both"/>
      </w:pPr>
      <w:r w:rsidRPr="006F507B">
        <w:rPr>
          <w:rFonts w:ascii="Calibri" w:hAnsi="Calibri" w:cs="Calibri"/>
          <w:sz w:val="22"/>
          <w:szCs w:val="22"/>
        </w:rPr>
        <w:t>5. Zamawiający zwraca wadium wszystkim wykonawcom niezwłocznie po wyborze oferty najkorzystniejszej lub unieważnieniu postępowania, z wyjątkiem wykonawcy, którego oferta została wybrana jako najkorzystniejsza, z zastrzeżeniem art. 46 ust. 4a.</w:t>
      </w:r>
    </w:p>
    <w:p w14:paraId="36BD8A89" w14:textId="77777777" w:rsidR="00F36180" w:rsidRPr="006F507B" w:rsidRDefault="00F36180">
      <w:pPr>
        <w:spacing w:before="120" w:after="120"/>
        <w:jc w:val="both"/>
      </w:pPr>
      <w:r w:rsidRPr="006F507B">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Pr="006F507B" w:rsidRDefault="00F36180">
      <w:pPr>
        <w:spacing w:before="120" w:after="120"/>
        <w:jc w:val="both"/>
      </w:pPr>
      <w:r w:rsidRPr="006F507B">
        <w:rPr>
          <w:rFonts w:ascii="Calibri" w:hAnsi="Calibri" w:cs="Calibri"/>
          <w:sz w:val="22"/>
          <w:szCs w:val="22"/>
        </w:rPr>
        <w:t>7. Wykonawca, którego oferta została wybrana traci wadium na rzecz Zamawiającego, jeżeli:</w:t>
      </w:r>
    </w:p>
    <w:p w14:paraId="4B0A4195" w14:textId="77777777" w:rsidR="00F36180" w:rsidRPr="006F507B" w:rsidRDefault="00F36180">
      <w:pPr>
        <w:spacing w:before="120" w:after="120"/>
        <w:jc w:val="both"/>
      </w:pPr>
      <w:r w:rsidRPr="006F507B">
        <w:rPr>
          <w:rFonts w:ascii="Calibri" w:hAnsi="Calibri" w:cs="Calibri"/>
          <w:sz w:val="22"/>
          <w:szCs w:val="22"/>
        </w:rPr>
        <w:t>- uchyli się (odmówi) podpisania umowy na warunkach określonych w ofercie,</w:t>
      </w:r>
    </w:p>
    <w:p w14:paraId="6382DFCC" w14:textId="77777777" w:rsidR="00F36180" w:rsidRPr="006F507B" w:rsidRDefault="00F36180">
      <w:pPr>
        <w:spacing w:before="120" w:after="120"/>
        <w:jc w:val="both"/>
      </w:pPr>
      <w:r w:rsidRPr="006F507B">
        <w:rPr>
          <w:rFonts w:ascii="Calibri" w:hAnsi="Calibri" w:cs="Calibri"/>
          <w:sz w:val="22"/>
          <w:szCs w:val="22"/>
        </w:rPr>
        <w:t>- zawarcie umowy w sprawie zamówienia publicznego stało się niemożliwe z przyczyn leżących po stronie wykonawcy.</w:t>
      </w:r>
    </w:p>
    <w:p w14:paraId="2ED079D0" w14:textId="77777777" w:rsidR="00F36180" w:rsidRPr="006F507B" w:rsidRDefault="00F36180">
      <w:pPr>
        <w:spacing w:before="120" w:after="120"/>
        <w:jc w:val="both"/>
      </w:pPr>
      <w:r w:rsidRPr="006F507B">
        <w:rPr>
          <w:rFonts w:ascii="Calibri" w:hAnsi="Calibri" w:cs="Calibri"/>
          <w:sz w:val="22"/>
          <w:szCs w:val="22"/>
        </w:rPr>
        <w:t xml:space="preserve">8.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pkt.3, co spowodowało brak możliwości wybrania oferty złożonej przez wykonawcę jako najkorzystniejszej. </w:t>
      </w:r>
    </w:p>
    <w:p w14:paraId="0EDDFF33" w14:textId="6833FDD0" w:rsidR="00F36180" w:rsidRPr="00F701DE" w:rsidRDefault="00F36180" w:rsidP="0043759D">
      <w:pPr>
        <w:numPr>
          <w:ilvl w:val="2"/>
          <w:numId w:val="35"/>
        </w:numPr>
        <w:spacing w:before="120" w:after="120"/>
        <w:jc w:val="both"/>
      </w:pPr>
      <w:r w:rsidRPr="006F507B">
        <w:rPr>
          <w:rFonts w:ascii="Calibri" w:hAnsi="Calibri" w:cs="Calibri"/>
          <w:b/>
          <w:sz w:val="22"/>
          <w:szCs w:val="22"/>
        </w:rPr>
        <w:t>Wymagania dotyczące zabezpieczenia należytego wykonania umow</w:t>
      </w:r>
      <w:r w:rsidR="00F701DE">
        <w:rPr>
          <w:rFonts w:ascii="Calibri" w:hAnsi="Calibri" w:cs="Calibri"/>
          <w:b/>
          <w:sz w:val="22"/>
          <w:szCs w:val="22"/>
        </w:rPr>
        <w:t>y</w:t>
      </w:r>
    </w:p>
    <w:p w14:paraId="65EA4E36" w14:textId="583E4DF1" w:rsidR="005679C4" w:rsidRDefault="005679C4" w:rsidP="005679C4">
      <w:pPr>
        <w:numPr>
          <w:ilvl w:val="1"/>
          <w:numId w:val="30"/>
        </w:numPr>
        <w:tabs>
          <w:tab w:val="clear" w:pos="680"/>
          <w:tab w:val="num" w:pos="360"/>
          <w:tab w:val="num" w:pos="5358"/>
        </w:tabs>
        <w:suppressAutoHyphens w:val="0"/>
        <w:spacing w:before="120" w:after="60"/>
        <w:ind w:left="709" w:hanging="709"/>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 xml:space="preserve">Wykonawca zobowiązany jest wnieść zabezpieczenie należytego  wykonania umowy w wysokości </w:t>
      </w:r>
      <w:r w:rsidRPr="005679C4">
        <w:rPr>
          <w:rFonts w:asciiTheme="minorHAnsi" w:hAnsiTheme="minorHAnsi" w:cstheme="minorHAnsi"/>
          <w:b/>
          <w:bCs/>
          <w:iCs/>
          <w:color w:val="000000"/>
          <w:sz w:val="22"/>
          <w:szCs w:val="22"/>
          <w:lang w:val="x-none" w:eastAsia="x-none"/>
        </w:rPr>
        <w:t>5</w:t>
      </w:r>
      <w:r w:rsidRPr="005679C4">
        <w:rPr>
          <w:rFonts w:asciiTheme="minorHAnsi" w:hAnsiTheme="minorHAnsi" w:cstheme="minorHAnsi"/>
          <w:bCs/>
          <w:iCs/>
          <w:color w:val="000000"/>
          <w:sz w:val="22"/>
          <w:szCs w:val="22"/>
          <w:lang w:val="x-none" w:eastAsia="x-none"/>
        </w:rPr>
        <w:t> % ceny ofertowej</w:t>
      </w:r>
      <w:r w:rsidR="00AB3ED9">
        <w:rPr>
          <w:rFonts w:asciiTheme="minorHAnsi" w:hAnsiTheme="minorHAnsi" w:cstheme="minorHAnsi"/>
          <w:bCs/>
          <w:iCs/>
          <w:color w:val="000000"/>
          <w:sz w:val="22"/>
          <w:szCs w:val="22"/>
          <w:lang w:eastAsia="x-none"/>
        </w:rPr>
        <w:t xml:space="preserve"> zamówienia podstawowego</w:t>
      </w:r>
      <w:r w:rsidRPr="005679C4">
        <w:rPr>
          <w:rFonts w:asciiTheme="minorHAnsi" w:hAnsiTheme="minorHAnsi" w:cstheme="minorHAnsi"/>
          <w:bCs/>
          <w:iCs/>
          <w:color w:val="000000"/>
          <w:sz w:val="22"/>
          <w:szCs w:val="22"/>
          <w:lang w:val="x-none" w:eastAsia="x-none"/>
        </w:rPr>
        <w:t>.</w:t>
      </w:r>
    </w:p>
    <w:p w14:paraId="6940E9CB" w14:textId="1E19EB1A" w:rsidR="00AB3ED9" w:rsidRPr="005679C4" w:rsidRDefault="00AB3ED9" w:rsidP="005679C4">
      <w:pPr>
        <w:numPr>
          <w:ilvl w:val="1"/>
          <w:numId w:val="30"/>
        </w:numPr>
        <w:tabs>
          <w:tab w:val="clear" w:pos="680"/>
          <w:tab w:val="num" w:pos="360"/>
          <w:tab w:val="num" w:pos="5358"/>
        </w:tabs>
        <w:suppressAutoHyphens w:val="0"/>
        <w:spacing w:before="120" w:after="60"/>
        <w:ind w:left="709" w:hanging="709"/>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eastAsia="x-none"/>
        </w:rPr>
        <w:t xml:space="preserve">W przypadku udzielenia zamówienia na część objętą prawem opcji Wykonawca zobowiązany będzie do wniesienia </w:t>
      </w:r>
      <w:r w:rsidRPr="005679C4">
        <w:rPr>
          <w:rFonts w:asciiTheme="minorHAnsi" w:hAnsiTheme="minorHAnsi" w:cstheme="minorHAnsi"/>
          <w:bCs/>
          <w:iCs/>
          <w:color w:val="000000"/>
          <w:sz w:val="22"/>
          <w:szCs w:val="22"/>
          <w:lang w:val="x-none" w:eastAsia="x-none"/>
        </w:rPr>
        <w:t xml:space="preserve">zabezpieczenie należytego  wykonania umowy w wysokości </w:t>
      </w:r>
      <w:r w:rsidRPr="005679C4">
        <w:rPr>
          <w:rFonts w:asciiTheme="minorHAnsi" w:hAnsiTheme="minorHAnsi" w:cstheme="minorHAnsi"/>
          <w:b/>
          <w:bCs/>
          <w:iCs/>
          <w:color w:val="000000"/>
          <w:sz w:val="22"/>
          <w:szCs w:val="22"/>
          <w:lang w:val="x-none" w:eastAsia="x-none"/>
        </w:rPr>
        <w:t>5</w:t>
      </w:r>
      <w:r w:rsidRPr="005679C4">
        <w:rPr>
          <w:rFonts w:asciiTheme="minorHAnsi" w:hAnsiTheme="minorHAnsi" w:cstheme="minorHAnsi"/>
          <w:bCs/>
          <w:iCs/>
          <w:color w:val="000000"/>
          <w:sz w:val="22"/>
          <w:szCs w:val="22"/>
          <w:lang w:val="x-none" w:eastAsia="x-none"/>
        </w:rPr>
        <w:t> % ceny ofertowej</w:t>
      </w:r>
      <w:r>
        <w:rPr>
          <w:rFonts w:asciiTheme="minorHAnsi" w:hAnsiTheme="minorHAnsi" w:cstheme="minorHAnsi"/>
          <w:bCs/>
          <w:iCs/>
          <w:color w:val="000000"/>
          <w:sz w:val="22"/>
          <w:szCs w:val="22"/>
          <w:lang w:eastAsia="x-none"/>
        </w:rPr>
        <w:t xml:space="preserve"> zamówienia </w:t>
      </w:r>
      <w:r>
        <w:rPr>
          <w:rFonts w:asciiTheme="minorHAnsi" w:hAnsiTheme="minorHAnsi" w:cstheme="minorHAnsi"/>
          <w:bCs/>
          <w:iCs/>
          <w:color w:val="000000"/>
          <w:sz w:val="22"/>
          <w:szCs w:val="22"/>
          <w:lang w:eastAsia="x-none"/>
        </w:rPr>
        <w:t>opcjonalnego.</w:t>
      </w:r>
    </w:p>
    <w:p w14:paraId="68C7656D" w14:textId="77777777" w:rsidR="005679C4" w:rsidRPr="005679C4" w:rsidRDefault="005679C4" w:rsidP="005679C4">
      <w:pPr>
        <w:numPr>
          <w:ilvl w:val="1"/>
          <w:numId w:val="30"/>
        </w:numPr>
        <w:tabs>
          <w:tab w:val="clear" w:pos="680"/>
          <w:tab w:val="num" w:pos="360"/>
          <w:tab w:val="num" w:pos="5358"/>
        </w:tabs>
        <w:suppressAutoHyphens w:val="0"/>
        <w:spacing w:before="120" w:after="60"/>
        <w:ind w:left="709" w:hanging="709"/>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sz w:val="22"/>
          <w:szCs w:val="22"/>
          <w:lang w:val="x-none" w:eastAsia="x-none"/>
        </w:rPr>
        <w:t>Zabezpieczenie</w:t>
      </w:r>
      <w:r w:rsidRPr="005679C4">
        <w:rPr>
          <w:rFonts w:asciiTheme="minorHAnsi" w:hAnsiTheme="minorHAnsi" w:cstheme="minorHAnsi"/>
          <w:bCs/>
          <w:iCs/>
          <w:color w:val="000000"/>
          <w:sz w:val="22"/>
          <w:szCs w:val="22"/>
          <w:lang w:val="x-none" w:eastAsia="x-none"/>
        </w:rPr>
        <w:t xml:space="preserve"> mo</w:t>
      </w:r>
      <w:r w:rsidRPr="005679C4">
        <w:rPr>
          <w:rFonts w:asciiTheme="minorHAnsi" w:eastAsia="TimesNewRoman" w:hAnsiTheme="minorHAnsi" w:cstheme="minorHAnsi"/>
          <w:bCs/>
          <w:iCs/>
          <w:color w:val="000000"/>
          <w:sz w:val="22"/>
          <w:szCs w:val="22"/>
          <w:lang w:val="x-none" w:eastAsia="x-none"/>
        </w:rPr>
        <w:t>ż</w:t>
      </w:r>
      <w:r w:rsidRPr="005679C4">
        <w:rPr>
          <w:rFonts w:asciiTheme="minorHAnsi" w:hAnsiTheme="minorHAnsi" w:cstheme="minorHAnsi"/>
          <w:bCs/>
          <w:iCs/>
          <w:color w:val="000000"/>
          <w:sz w:val="22"/>
          <w:szCs w:val="22"/>
          <w:lang w:val="x-none" w:eastAsia="x-none"/>
        </w:rPr>
        <w:t>e by</w:t>
      </w:r>
      <w:r w:rsidRPr="005679C4">
        <w:rPr>
          <w:rFonts w:asciiTheme="minorHAnsi" w:eastAsia="TimesNewRoman" w:hAnsiTheme="minorHAnsi" w:cstheme="minorHAnsi"/>
          <w:bCs/>
          <w:iCs/>
          <w:color w:val="000000"/>
          <w:sz w:val="22"/>
          <w:szCs w:val="22"/>
          <w:lang w:val="x-none" w:eastAsia="x-none"/>
        </w:rPr>
        <w:t xml:space="preserve">ć </w:t>
      </w:r>
      <w:r w:rsidRPr="005679C4">
        <w:rPr>
          <w:rFonts w:asciiTheme="minorHAnsi" w:hAnsiTheme="minorHAnsi" w:cstheme="minorHAnsi"/>
          <w:bCs/>
          <w:iCs/>
          <w:color w:val="000000"/>
          <w:sz w:val="22"/>
          <w:szCs w:val="22"/>
          <w:lang w:val="x-none" w:eastAsia="x-none"/>
        </w:rPr>
        <w:t>wnoszone według wyboru Wykonawcy w jednej lub w kilku nast</w:t>
      </w:r>
      <w:r w:rsidRPr="005679C4">
        <w:rPr>
          <w:rFonts w:asciiTheme="minorHAnsi" w:eastAsia="TimesNewRoman" w:hAnsiTheme="minorHAnsi" w:cstheme="minorHAnsi"/>
          <w:bCs/>
          <w:iCs/>
          <w:color w:val="000000"/>
          <w:sz w:val="22"/>
          <w:szCs w:val="22"/>
          <w:lang w:val="x-none" w:eastAsia="x-none"/>
        </w:rPr>
        <w:t>ę</w:t>
      </w:r>
      <w:r w:rsidRPr="005679C4">
        <w:rPr>
          <w:rFonts w:asciiTheme="minorHAnsi" w:hAnsiTheme="minorHAnsi" w:cstheme="minorHAnsi"/>
          <w:bCs/>
          <w:iCs/>
          <w:color w:val="000000"/>
          <w:sz w:val="22"/>
          <w:szCs w:val="22"/>
          <w:lang w:val="x-none" w:eastAsia="x-none"/>
        </w:rPr>
        <w:t>puj</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cych formach:</w:t>
      </w:r>
    </w:p>
    <w:p w14:paraId="448AF172" w14:textId="77777777" w:rsidR="005679C4" w:rsidRPr="005679C4" w:rsidRDefault="005679C4" w:rsidP="005679C4">
      <w:pPr>
        <w:numPr>
          <w:ilvl w:val="0"/>
          <w:numId w:val="31"/>
        </w:numPr>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pieniądzu;</w:t>
      </w:r>
    </w:p>
    <w:p w14:paraId="215D7D01" w14:textId="77777777" w:rsidR="005679C4" w:rsidRPr="005679C4" w:rsidRDefault="005679C4" w:rsidP="005679C4">
      <w:pPr>
        <w:numPr>
          <w:ilvl w:val="0"/>
          <w:numId w:val="31"/>
        </w:numPr>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poręczeniach bankowych lub poręczeniach spółdzielczej kasy oszczędnościowo-kredytowej, z tym że zobowiązanie kasy jest zawsze zobowiązaniem pieniężnym;</w:t>
      </w:r>
    </w:p>
    <w:p w14:paraId="1A9159FF" w14:textId="77777777" w:rsidR="005679C4" w:rsidRPr="005679C4" w:rsidRDefault="005679C4" w:rsidP="005679C4">
      <w:pPr>
        <w:numPr>
          <w:ilvl w:val="0"/>
          <w:numId w:val="31"/>
        </w:numPr>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gwarancjach bankowych;</w:t>
      </w:r>
    </w:p>
    <w:p w14:paraId="55363BD1" w14:textId="77777777" w:rsidR="005679C4" w:rsidRPr="005679C4" w:rsidRDefault="005679C4" w:rsidP="005679C4">
      <w:pPr>
        <w:numPr>
          <w:ilvl w:val="0"/>
          <w:numId w:val="31"/>
        </w:numPr>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gwarancjach ubezpieczeniowych;</w:t>
      </w:r>
    </w:p>
    <w:p w14:paraId="1CA192E6" w14:textId="77777777" w:rsidR="005679C4" w:rsidRPr="005679C4" w:rsidRDefault="005679C4" w:rsidP="005679C4">
      <w:pPr>
        <w:numPr>
          <w:ilvl w:val="0"/>
          <w:numId w:val="31"/>
        </w:numPr>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poręczeniach udzielanych przez podmioty, o których mowa w art. 6b ust. 5 pkt 2 ustawy z dnia 9 listopada 2000 r. o utworzeniu Polskiej Agencji Rozwoju Przedsiębiorczości.</w:t>
      </w:r>
    </w:p>
    <w:p w14:paraId="7D8D5073" w14:textId="77777777" w:rsidR="005679C4" w:rsidRPr="005679C4" w:rsidRDefault="005679C4" w:rsidP="005679C4">
      <w:pPr>
        <w:numPr>
          <w:ilvl w:val="1"/>
          <w:numId w:val="30"/>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 xml:space="preserve">Zabezpieczenie wnoszone w pieniądzu Wykonawca wpłaca przelewem na rachunek bankowy wskazany przez Zamawiającego. </w:t>
      </w:r>
    </w:p>
    <w:p w14:paraId="3154563F" w14:textId="77777777" w:rsidR="005679C4" w:rsidRPr="005679C4" w:rsidRDefault="005679C4" w:rsidP="005679C4">
      <w:pPr>
        <w:numPr>
          <w:ilvl w:val="1"/>
          <w:numId w:val="30"/>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W przypadku wniesienia wadium w pieniądzu Wykonawca może wyrazić zgodę na zaliczenie kwoty wadium na poczet zabezpieczenia.</w:t>
      </w:r>
    </w:p>
    <w:p w14:paraId="68102EF7" w14:textId="77777777" w:rsidR="005679C4" w:rsidRPr="005679C4" w:rsidRDefault="005679C4" w:rsidP="005679C4">
      <w:pPr>
        <w:numPr>
          <w:ilvl w:val="1"/>
          <w:numId w:val="30"/>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Je</w:t>
      </w:r>
      <w:r w:rsidRPr="005679C4">
        <w:rPr>
          <w:rFonts w:asciiTheme="minorHAnsi" w:eastAsia="TimesNewRoman" w:hAnsiTheme="minorHAnsi" w:cstheme="minorHAnsi"/>
          <w:bCs/>
          <w:iCs/>
          <w:color w:val="000000"/>
          <w:sz w:val="22"/>
          <w:szCs w:val="22"/>
          <w:lang w:val="x-none" w:eastAsia="x-none"/>
        </w:rPr>
        <w:t>ż</w:t>
      </w:r>
      <w:r w:rsidRPr="005679C4">
        <w:rPr>
          <w:rFonts w:asciiTheme="minorHAnsi" w:hAnsiTheme="minorHAnsi" w:cstheme="minorHAnsi"/>
          <w:bCs/>
          <w:iCs/>
          <w:color w:val="000000"/>
          <w:sz w:val="22"/>
          <w:szCs w:val="22"/>
          <w:lang w:val="x-none" w:eastAsia="x-none"/>
        </w:rPr>
        <w:t>eli zabezpieczenie wniesiono w pieni</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dzu, Zamawiaj</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cy przechowuje je na oprocentowanym rachunku bankowym. Zamawiaj</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cy zwraca zabezpieczenie wniesione w pieni</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dzu z odsetkami wynikaj</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 xml:space="preserve">cymi z umowy rachunku bankowego, na którym było ono przechowywane, pomniejszone o </w:t>
      </w:r>
      <w:r w:rsidRPr="005679C4">
        <w:rPr>
          <w:rFonts w:asciiTheme="minorHAnsi" w:hAnsiTheme="minorHAnsi" w:cstheme="minorHAnsi"/>
          <w:bCs/>
          <w:iCs/>
          <w:color w:val="000000"/>
          <w:sz w:val="22"/>
          <w:szCs w:val="22"/>
          <w:lang w:val="x-none" w:eastAsia="x-none"/>
        </w:rPr>
        <w:lastRenderedPageBreak/>
        <w:t>koszt prowadzenia tego rachunku oraz prowizji bankowej za przelew pieni</w:t>
      </w:r>
      <w:r w:rsidRPr="005679C4">
        <w:rPr>
          <w:rFonts w:asciiTheme="minorHAnsi" w:eastAsia="TimesNewRoman" w:hAnsiTheme="minorHAnsi" w:cstheme="minorHAnsi"/>
          <w:bCs/>
          <w:iCs/>
          <w:color w:val="000000"/>
          <w:sz w:val="22"/>
          <w:szCs w:val="22"/>
          <w:lang w:val="x-none" w:eastAsia="x-none"/>
        </w:rPr>
        <w:t>ę</w:t>
      </w:r>
      <w:r w:rsidRPr="005679C4">
        <w:rPr>
          <w:rFonts w:asciiTheme="minorHAnsi" w:hAnsiTheme="minorHAnsi" w:cstheme="minorHAnsi"/>
          <w:bCs/>
          <w:iCs/>
          <w:color w:val="000000"/>
          <w:sz w:val="22"/>
          <w:szCs w:val="22"/>
          <w:lang w:val="x-none" w:eastAsia="x-none"/>
        </w:rPr>
        <w:t>dzy na rachunek bankowy Wykonawcy.</w:t>
      </w:r>
    </w:p>
    <w:p w14:paraId="4FE6BB48" w14:textId="1D31EDF7" w:rsidR="005679C4" w:rsidRPr="005679C4" w:rsidRDefault="005679C4" w:rsidP="005679C4">
      <w:pPr>
        <w:numPr>
          <w:ilvl w:val="1"/>
          <w:numId w:val="30"/>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 xml:space="preserve">W trakcie realizacji umowy Wykonawca może dokonać zmiany formy zabezpieczenia na jedną lub kilka form, o których mowa </w:t>
      </w:r>
      <w:r w:rsidRPr="005679C4">
        <w:rPr>
          <w:rFonts w:asciiTheme="minorHAnsi" w:hAnsiTheme="minorHAnsi" w:cstheme="minorHAnsi"/>
          <w:bCs/>
          <w:iCs/>
          <w:color w:val="000000"/>
          <w:sz w:val="22"/>
          <w:szCs w:val="22"/>
          <w:lang w:eastAsia="x-none"/>
        </w:rPr>
        <w:t>powyżej</w:t>
      </w:r>
      <w:r w:rsidRPr="005679C4">
        <w:rPr>
          <w:rFonts w:asciiTheme="minorHAnsi" w:hAnsiTheme="minorHAnsi" w:cstheme="minorHAnsi"/>
          <w:bCs/>
          <w:iCs/>
          <w:color w:val="000000"/>
          <w:sz w:val="22"/>
          <w:szCs w:val="22"/>
          <w:lang w:val="x-none" w:eastAsia="x-none"/>
        </w:rPr>
        <w:t xml:space="preserve">. Zmiana formy zabezpieczenia </w:t>
      </w:r>
      <w:r w:rsidRPr="005679C4">
        <w:rPr>
          <w:rFonts w:asciiTheme="minorHAnsi" w:hAnsiTheme="minorHAnsi" w:cstheme="minorHAnsi"/>
          <w:bCs/>
          <w:iCs/>
          <w:color w:val="000000"/>
          <w:sz w:val="22"/>
          <w:szCs w:val="22"/>
          <w:lang w:eastAsia="x-none"/>
        </w:rPr>
        <w:t>może być</w:t>
      </w:r>
      <w:r w:rsidRPr="005679C4">
        <w:rPr>
          <w:rFonts w:asciiTheme="minorHAnsi" w:hAnsiTheme="minorHAnsi" w:cstheme="minorHAnsi"/>
          <w:bCs/>
          <w:iCs/>
          <w:color w:val="000000"/>
          <w:sz w:val="22"/>
          <w:szCs w:val="22"/>
          <w:lang w:val="x-none" w:eastAsia="x-none"/>
        </w:rPr>
        <w:t xml:space="preserve"> dokonywana </w:t>
      </w:r>
      <w:r w:rsidRPr="005679C4">
        <w:rPr>
          <w:rFonts w:asciiTheme="minorHAnsi" w:hAnsiTheme="minorHAnsi" w:cstheme="minorHAnsi"/>
          <w:bCs/>
          <w:iCs/>
          <w:color w:val="000000"/>
          <w:sz w:val="22"/>
          <w:szCs w:val="22"/>
          <w:lang w:eastAsia="x-none"/>
        </w:rPr>
        <w:t xml:space="preserve">wyłącznie </w:t>
      </w:r>
      <w:r w:rsidRPr="005679C4">
        <w:rPr>
          <w:rFonts w:asciiTheme="minorHAnsi" w:hAnsiTheme="minorHAnsi" w:cstheme="minorHAnsi"/>
          <w:bCs/>
          <w:iCs/>
          <w:color w:val="000000"/>
          <w:sz w:val="22"/>
          <w:szCs w:val="22"/>
          <w:lang w:val="x-none" w:eastAsia="x-none"/>
        </w:rPr>
        <w:t>z zachowaniem ciągłości zabezpieczenia i bez zmniejszenia jego wysokości.</w:t>
      </w:r>
    </w:p>
    <w:p w14:paraId="61AB952B" w14:textId="77777777" w:rsidR="005679C4" w:rsidRPr="005679C4" w:rsidRDefault="005679C4" w:rsidP="005679C4">
      <w:pPr>
        <w:numPr>
          <w:ilvl w:val="1"/>
          <w:numId w:val="30"/>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 xml:space="preserve">Zamawiający zwraca zabezpieczenie w terminie 30 dni od dnia wykonania zamówienia i uznania przez Zamawiającego za należycie wykonane. Kwota pozostawiona na zabezpieczenie roszczeń z tytułu rękojmi za wady nie może przekraczać 30% wysokości zabezpieczenia. Kwota, o której mowa w art. 151 ust. 2 ustawy </w:t>
      </w:r>
      <w:proofErr w:type="spellStart"/>
      <w:r w:rsidRPr="005679C4">
        <w:rPr>
          <w:rFonts w:asciiTheme="minorHAnsi" w:hAnsiTheme="minorHAnsi" w:cstheme="minorHAnsi"/>
          <w:bCs/>
          <w:iCs/>
          <w:color w:val="000000"/>
          <w:sz w:val="22"/>
          <w:szCs w:val="22"/>
          <w:lang w:val="x-none" w:eastAsia="x-none"/>
        </w:rPr>
        <w:t>Pzp</w:t>
      </w:r>
      <w:proofErr w:type="spellEnd"/>
      <w:r w:rsidRPr="005679C4">
        <w:rPr>
          <w:rFonts w:asciiTheme="minorHAnsi" w:hAnsiTheme="minorHAnsi" w:cstheme="minorHAnsi"/>
          <w:bCs/>
          <w:iCs/>
          <w:color w:val="000000"/>
          <w:sz w:val="22"/>
          <w:szCs w:val="22"/>
          <w:lang w:val="x-none" w:eastAsia="x-none"/>
        </w:rPr>
        <w:t>, jest zwracana nie później niż w 15. dniu po upływie okresu rękojmi za wady.</w:t>
      </w:r>
    </w:p>
    <w:p w14:paraId="2DE67F6C"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Czynności do wykonania przed zawarciem umowy</w:t>
      </w:r>
    </w:p>
    <w:p w14:paraId="43C4426E" w14:textId="22F6F47D" w:rsidR="00123D72" w:rsidRPr="006F507B"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Od Wykonawcy, który zaproponuje najniższą cenę Zamawiający będzie wymagał sporządzenia i dostarczenia przed zawarciem umowy kosztorysu ofertowego</w:t>
      </w:r>
      <w:r w:rsidR="004A57C8" w:rsidRPr="006F507B">
        <w:rPr>
          <w:rFonts w:ascii="Calibri" w:hAnsi="Calibri" w:cs="Calibri"/>
          <w:sz w:val="22"/>
          <w:szCs w:val="22"/>
        </w:rPr>
        <w:t>.</w:t>
      </w:r>
      <w:r w:rsidR="009901B0" w:rsidRPr="006F507B">
        <w:rPr>
          <w:rFonts w:ascii="Calibri" w:hAnsi="Calibri" w:cs="Calibri"/>
          <w:sz w:val="22"/>
          <w:szCs w:val="22"/>
        </w:rPr>
        <w:t xml:space="preserve"> </w:t>
      </w:r>
    </w:p>
    <w:p w14:paraId="3D52A074" w14:textId="01EA9600" w:rsidR="00123D72" w:rsidRPr="006F507B"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 xml:space="preserve">Oferowany przedmiotem zamówienia musi spełniać co najmniej w minimalnym zakresie wszystkie bez wyjątku wymagania Zamawiającego określone w załączniku nr 2 do ogłoszenia.  </w:t>
      </w:r>
      <w:r w:rsidR="004A57C8" w:rsidRPr="006F507B">
        <w:rPr>
          <w:rFonts w:ascii="Calibri" w:hAnsi="Calibri" w:cs="Calibri"/>
          <w:sz w:val="22"/>
          <w:szCs w:val="22"/>
        </w:rPr>
        <w:t>K</w:t>
      </w:r>
      <w:r w:rsidRPr="006F507B">
        <w:rPr>
          <w:rFonts w:ascii="Calibri" w:hAnsi="Calibri" w:cs="Calibri"/>
          <w:sz w:val="22"/>
          <w:szCs w:val="22"/>
        </w:rPr>
        <w:t>osztorys ofertowy przedstawiony przez wykonawcę</w:t>
      </w:r>
      <w:r w:rsidR="004A57C8" w:rsidRPr="006F507B">
        <w:rPr>
          <w:rFonts w:ascii="Calibri" w:hAnsi="Calibri" w:cs="Calibri"/>
          <w:sz w:val="22"/>
          <w:szCs w:val="22"/>
        </w:rPr>
        <w:t xml:space="preserve"> musi obejmować wszystkie roboty określone w OPZ. </w:t>
      </w:r>
      <w:r w:rsidRPr="006F507B">
        <w:rPr>
          <w:rFonts w:ascii="Calibri" w:hAnsi="Calibri" w:cs="Calibri"/>
          <w:sz w:val="22"/>
          <w:szCs w:val="22"/>
        </w:rPr>
        <w:t xml:space="preserve">Zamawiający zastrzega sobie prawo do wezwania wykonawcy do </w:t>
      </w:r>
      <w:r w:rsidR="004A57C8" w:rsidRPr="006F507B">
        <w:rPr>
          <w:rFonts w:ascii="Calibri" w:hAnsi="Calibri" w:cs="Calibri"/>
          <w:sz w:val="22"/>
          <w:szCs w:val="22"/>
        </w:rPr>
        <w:t>poprawienia kosztorysu, jeśli stwierdzi błędy lub braki w treści kosztorysu</w:t>
      </w:r>
      <w:r w:rsidRPr="006F507B">
        <w:rPr>
          <w:rFonts w:ascii="Calibri" w:hAnsi="Calibri" w:cs="Calibri"/>
          <w:sz w:val="22"/>
          <w:szCs w:val="22"/>
        </w:rPr>
        <w:t>.</w:t>
      </w:r>
      <w:r w:rsidR="004A57C8" w:rsidRPr="006F507B">
        <w:rPr>
          <w:rFonts w:ascii="Calibri" w:hAnsi="Calibri" w:cs="Calibri"/>
          <w:sz w:val="22"/>
          <w:szCs w:val="22"/>
        </w:rPr>
        <w:t xml:space="preserve"> </w:t>
      </w:r>
      <w:r w:rsidRPr="006F507B">
        <w:rPr>
          <w:rFonts w:ascii="Calibri" w:hAnsi="Calibri" w:cs="Calibri"/>
          <w:sz w:val="22"/>
          <w:szCs w:val="22"/>
        </w:rPr>
        <w:t xml:space="preserve"> </w:t>
      </w:r>
      <w:r w:rsidR="004A57C8" w:rsidRPr="006F507B">
        <w:rPr>
          <w:rFonts w:ascii="Calibri" w:hAnsi="Calibri" w:cs="Calibri"/>
          <w:sz w:val="22"/>
          <w:szCs w:val="22"/>
        </w:rPr>
        <w:t xml:space="preserve">Zmiana lub poprawa kosztorysu nie może wpłynąć na </w:t>
      </w:r>
      <w:r w:rsidR="006F507B" w:rsidRPr="006F507B">
        <w:rPr>
          <w:rFonts w:ascii="Calibri" w:hAnsi="Calibri" w:cs="Calibri"/>
          <w:sz w:val="22"/>
          <w:szCs w:val="22"/>
        </w:rPr>
        <w:t>zmianę</w:t>
      </w:r>
      <w:r w:rsidR="004A57C8" w:rsidRPr="006F507B">
        <w:rPr>
          <w:rFonts w:ascii="Calibri" w:hAnsi="Calibri" w:cs="Calibri"/>
          <w:sz w:val="22"/>
          <w:szCs w:val="22"/>
        </w:rPr>
        <w:t xml:space="preserve"> ceny oferty </w:t>
      </w:r>
      <w:r w:rsidR="006F507B" w:rsidRPr="006F507B">
        <w:rPr>
          <w:rFonts w:ascii="Calibri" w:hAnsi="Calibri" w:cs="Calibri"/>
          <w:sz w:val="22"/>
          <w:szCs w:val="22"/>
        </w:rPr>
        <w:t>złożonej</w:t>
      </w:r>
      <w:r w:rsidR="004A57C8" w:rsidRPr="006F507B">
        <w:rPr>
          <w:rFonts w:ascii="Calibri" w:hAnsi="Calibri" w:cs="Calibri"/>
          <w:sz w:val="22"/>
          <w:szCs w:val="22"/>
        </w:rPr>
        <w:t xml:space="preserve"> w trakcie licytacji</w:t>
      </w:r>
      <w:r w:rsidR="006F507B" w:rsidRPr="006F507B">
        <w:rPr>
          <w:rFonts w:ascii="Calibri" w:hAnsi="Calibri" w:cs="Calibri"/>
          <w:sz w:val="22"/>
          <w:szCs w:val="22"/>
        </w:rPr>
        <w:t xml:space="preserve">. </w:t>
      </w:r>
      <w:r w:rsidRPr="006F507B">
        <w:rPr>
          <w:rFonts w:ascii="Calibri" w:hAnsi="Calibri" w:cs="Calibri"/>
          <w:sz w:val="22"/>
          <w:szCs w:val="22"/>
        </w:rPr>
        <w:t>Jeśli mimo wezwania wykonawca nie dokona zmiany</w:t>
      </w:r>
      <w:r w:rsidR="006F507B" w:rsidRPr="006F507B">
        <w:rPr>
          <w:rFonts w:ascii="Calibri" w:hAnsi="Calibri" w:cs="Calibri"/>
          <w:sz w:val="22"/>
          <w:szCs w:val="22"/>
        </w:rPr>
        <w:t xml:space="preserve"> kosztorysu lub zmiana kosztorysu spowoduje zmianę ceny oferty,</w:t>
      </w:r>
      <w:r w:rsidRPr="006F507B">
        <w:rPr>
          <w:rFonts w:ascii="Calibri" w:hAnsi="Calibri" w:cs="Calibri"/>
          <w:sz w:val="22"/>
          <w:szCs w:val="22"/>
        </w:rPr>
        <w:t xml:space="preserve"> Zamawiający potraktuje ten fakt jako uchylenie się Wykonawcy od podpisania umowy, wraz z konsekwencjami wynikającymi z tego faktu, w szczególności zatrzyma wniesione wadium. </w:t>
      </w:r>
    </w:p>
    <w:p w14:paraId="74FA6757" w14:textId="77777777" w:rsidR="00672016" w:rsidRPr="006F507B" w:rsidRDefault="00672016" w:rsidP="003D2623">
      <w:pPr>
        <w:ind w:left="360"/>
        <w:jc w:val="both"/>
      </w:pPr>
    </w:p>
    <w:p w14:paraId="5B9C876F"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Ogólne warunki umowy</w:t>
      </w:r>
    </w:p>
    <w:p w14:paraId="041A523F" w14:textId="70F30814" w:rsidR="00F36180" w:rsidRPr="006F507B" w:rsidRDefault="00F36180" w:rsidP="003D2623">
      <w:pPr>
        <w:pStyle w:val="Bezodstpw"/>
      </w:pPr>
      <w:r w:rsidRPr="006F507B">
        <w:rPr>
          <w:rFonts w:ascii="Calibri" w:hAnsi="Calibri" w:cs="Calibri"/>
          <w:sz w:val="22"/>
          <w:szCs w:val="22"/>
        </w:rPr>
        <w:t xml:space="preserve">Wzór umowy stanowi załącznik nr 3 do ogłoszenia.  </w:t>
      </w:r>
      <w:r w:rsidRPr="006F507B">
        <w:rPr>
          <w:rFonts w:ascii="Calibri" w:hAnsi="Calibri" w:cs="Calibri"/>
          <w:sz w:val="22"/>
          <w:szCs w:val="22"/>
        </w:rPr>
        <w:br/>
        <w:t>1. Zmawiający udzieli zamówienia wykonawcy któ</w:t>
      </w:r>
      <w:r w:rsidR="003D2623" w:rsidRPr="006F507B">
        <w:rPr>
          <w:rFonts w:ascii="Calibri" w:hAnsi="Calibri" w:cs="Calibri"/>
          <w:sz w:val="22"/>
          <w:szCs w:val="22"/>
        </w:rPr>
        <w:t>ry</w:t>
      </w:r>
      <w:r w:rsidRPr="006F507B">
        <w:rPr>
          <w:rFonts w:ascii="Calibri" w:hAnsi="Calibri" w:cs="Calibri"/>
          <w:sz w:val="22"/>
          <w:szCs w:val="22"/>
        </w:rPr>
        <w:t xml:space="preserve"> zaoferował wykonanie przedmiotu zamówienia za najniższą cenę (wygrał licytację), </w:t>
      </w:r>
    </w:p>
    <w:p w14:paraId="00D1DF02" w14:textId="77777777" w:rsidR="00F36180" w:rsidRPr="006F507B" w:rsidRDefault="00F36180">
      <w:pPr>
        <w:pStyle w:val="Bezodstpw"/>
      </w:pPr>
      <w:r w:rsidRPr="006F507B">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Pr="006F507B" w:rsidRDefault="00F36180">
      <w:pPr>
        <w:pStyle w:val="Bezodstpw"/>
      </w:pPr>
      <w:r w:rsidRPr="006F507B">
        <w:rPr>
          <w:rFonts w:ascii="Calibri" w:hAnsi="Calibri" w:cs="Calibri"/>
          <w:sz w:val="22"/>
          <w:szCs w:val="22"/>
        </w:rPr>
        <w:t>3. Zamawiający dopuszcza zmianę terminu wykonania niniejszej umowy w wypadku:</w:t>
      </w:r>
    </w:p>
    <w:p w14:paraId="51A3914F" w14:textId="77777777" w:rsidR="00F36180" w:rsidRPr="006F507B" w:rsidRDefault="00F36180" w:rsidP="006F507B">
      <w:pPr>
        <w:pStyle w:val="Bezodstpw"/>
        <w:ind w:left="426" w:hanging="284"/>
      </w:pPr>
      <w:r w:rsidRPr="006F507B">
        <w:rPr>
          <w:rFonts w:ascii="Calibri" w:hAnsi="Calibri" w:cs="Calibri"/>
          <w:sz w:val="22"/>
          <w:szCs w:val="22"/>
        </w:rPr>
        <w:t>a) wystąpienia okoliczności, których nie można było przewidzieć w dniu podpisania umowy lub podczas jej realizacji,</w:t>
      </w:r>
    </w:p>
    <w:p w14:paraId="0B0A5D5B" w14:textId="77777777" w:rsidR="00F36180" w:rsidRPr="006F507B" w:rsidRDefault="00F36180" w:rsidP="006F507B">
      <w:pPr>
        <w:pStyle w:val="Bezodstpw"/>
        <w:ind w:left="426" w:hanging="284"/>
      </w:pPr>
      <w:r w:rsidRPr="006F507B">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104E4770"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Adres strony internetowej, na której będzie prowadzona licytacja elektroniczna</w:t>
      </w:r>
    </w:p>
    <w:p w14:paraId="26174BBC" w14:textId="39AEB514" w:rsidR="00F36180" w:rsidRPr="006F507B" w:rsidRDefault="00F36180" w:rsidP="00944672">
      <w:pPr>
        <w:spacing w:before="120" w:after="120"/>
        <w:jc w:val="both"/>
        <w:rPr>
          <w:rFonts w:ascii="Calibri" w:hAnsi="Calibri" w:cs="Calibri"/>
          <w:b/>
          <w:sz w:val="22"/>
          <w:szCs w:val="22"/>
        </w:rPr>
      </w:pPr>
      <w:r w:rsidRPr="006F507B">
        <w:rPr>
          <w:rFonts w:ascii="Calibri" w:hAnsi="Calibri" w:cs="Calibri"/>
          <w:sz w:val="22"/>
          <w:szCs w:val="22"/>
        </w:rPr>
        <w:t xml:space="preserve">Licytacja elektroniczna prowadzona będzie na platformie Licytacji Elektronicznych udostępnianej </w:t>
      </w:r>
      <w:r w:rsidR="00E07F05" w:rsidRPr="006F507B">
        <w:rPr>
          <w:rFonts w:ascii="Calibri" w:hAnsi="Calibri" w:cs="Calibri"/>
          <w:sz w:val="22"/>
          <w:szCs w:val="22"/>
        </w:rPr>
        <w:t>pod adresem</w:t>
      </w:r>
      <w:r w:rsidRPr="006F507B">
        <w:rPr>
          <w:rFonts w:ascii="Calibri" w:hAnsi="Calibri" w:cs="Calibri"/>
          <w:sz w:val="22"/>
          <w:szCs w:val="22"/>
        </w:rPr>
        <w:t xml:space="preserve">: </w:t>
      </w:r>
      <w:hyperlink r:id="rId23" w:history="1">
        <w:r w:rsidR="003D2623" w:rsidRPr="006F507B">
          <w:rPr>
            <w:rStyle w:val="Hipercze"/>
            <w:rFonts w:ascii="Calibri" w:hAnsi="Calibri" w:cs="Calibri"/>
            <w:b/>
            <w:sz w:val="22"/>
            <w:szCs w:val="22"/>
          </w:rPr>
          <w:t>https://ellic.pl/</w:t>
        </w:r>
      </w:hyperlink>
    </w:p>
    <w:p w14:paraId="5FA20508" w14:textId="794CE169" w:rsidR="003D2623" w:rsidRPr="006F507B" w:rsidRDefault="003D2623" w:rsidP="00944672">
      <w:pPr>
        <w:spacing w:before="120" w:after="120"/>
        <w:jc w:val="both"/>
        <w:rPr>
          <w:rFonts w:ascii="Calibri" w:hAnsi="Calibri" w:cs="Calibri"/>
          <w:sz w:val="22"/>
          <w:szCs w:val="22"/>
        </w:rPr>
      </w:pPr>
      <w:r w:rsidRPr="006F507B">
        <w:rPr>
          <w:rFonts w:ascii="Calibri" w:hAnsi="Calibri" w:cs="Calibri"/>
          <w:sz w:val="22"/>
          <w:szCs w:val="22"/>
        </w:rPr>
        <w:t>Zamawiający może po składaniu wniosków a przed przed terminem licytacji przeprowadzić licytacje testową w której wykonawcy będą mogli</w:t>
      </w:r>
      <w:r w:rsidR="006F507B" w:rsidRPr="006F507B">
        <w:rPr>
          <w:rFonts w:ascii="Calibri" w:hAnsi="Calibri" w:cs="Calibri"/>
          <w:sz w:val="22"/>
          <w:szCs w:val="22"/>
        </w:rPr>
        <w:t xml:space="preserve"> zapoznać się z</w:t>
      </w:r>
      <w:r w:rsidRPr="006F507B">
        <w:rPr>
          <w:rFonts w:ascii="Calibri" w:hAnsi="Calibri" w:cs="Calibri"/>
          <w:sz w:val="22"/>
          <w:szCs w:val="22"/>
        </w:rPr>
        <w:t xml:space="preserve"> funkcjonalnościami </w:t>
      </w:r>
      <w:r w:rsidR="00447B80" w:rsidRPr="006F507B">
        <w:rPr>
          <w:rFonts w:ascii="Calibri" w:hAnsi="Calibri" w:cs="Calibri"/>
          <w:sz w:val="22"/>
          <w:szCs w:val="22"/>
        </w:rPr>
        <w:t xml:space="preserve">i sposobem składania postąpień na </w:t>
      </w:r>
      <w:r w:rsidRPr="006F507B">
        <w:rPr>
          <w:rFonts w:ascii="Calibri" w:hAnsi="Calibri" w:cs="Calibri"/>
          <w:sz w:val="22"/>
          <w:szCs w:val="22"/>
        </w:rPr>
        <w:t>platform</w:t>
      </w:r>
      <w:r w:rsidR="00447B80" w:rsidRPr="006F507B">
        <w:rPr>
          <w:rFonts w:ascii="Calibri" w:hAnsi="Calibri" w:cs="Calibri"/>
          <w:sz w:val="22"/>
          <w:szCs w:val="22"/>
        </w:rPr>
        <w:t xml:space="preserve">ie </w:t>
      </w:r>
      <w:r w:rsidRPr="006F507B">
        <w:rPr>
          <w:rFonts w:ascii="Calibri" w:hAnsi="Calibri" w:cs="Calibri"/>
          <w:sz w:val="22"/>
          <w:szCs w:val="22"/>
        </w:rPr>
        <w:t>licytacyjn</w:t>
      </w:r>
      <w:r w:rsidR="00447B80" w:rsidRPr="006F507B">
        <w:rPr>
          <w:rFonts w:ascii="Calibri" w:hAnsi="Calibri" w:cs="Calibri"/>
          <w:sz w:val="22"/>
          <w:szCs w:val="22"/>
        </w:rPr>
        <w:t>ej</w:t>
      </w:r>
      <w:r w:rsidRPr="006F507B">
        <w:rPr>
          <w:rFonts w:ascii="Calibri" w:hAnsi="Calibri" w:cs="Calibri"/>
          <w:sz w:val="22"/>
          <w:szCs w:val="22"/>
        </w:rPr>
        <w:t xml:space="preserve">. O terminie licytacji testowej Zamawiający poinformuje wykonawców zaproszonych do licytacji.  </w:t>
      </w:r>
    </w:p>
    <w:p w14:paraId="66C1400A" w14:textId="77777777" w:rsidR="00F66F6A" w:rsidRPr="006F507B" w:rsidRDefault="00F66F6A">
      <w:pPr>
        <w:jc w:val="both"/>
        <w:rPr>
          <w:rFonts w:ascii="Calibri" w:hAnsi="Calibri" w:cs="Calibri"/>
          <w:b/>
          <w:i/>
          <w:sz w:val="22"/>
          <w:szCs w:val="22"/>
          <w:u w:val="single"/>
        </w:rPr>
      </w:pPr>
    </w:p>
    <w:p w14:paraId="1EC2AA2F" w14:textId="77777777" w:rsidR="00F66F6A" w:rsidRPr="006F507B" w:rsidRDefault="00F66F6A" w:rsidP="0043759D">
      <w:pPr>
        <w:numPr>
          <w:ilvl w:val="2"/>
          <w:numId w:val="35"/>
        </w:numPr>
        <w:spacing w:before="120" w:after="120"/>
        <w:jc w:val="both"/>
        <w:rPr>
          <w:rFonts w:ascii="Calibri" w:hAnsi="Calibri" w:cs="Calibri"/>
          <w:sz w:val="22"/>
          <w:szCs w:val="22"/>
        </w:rPr>
      </w:pPr>
      <w:r w:rsidRPr="006F507B">
        <w:rPr>
          <w:rFonts w:ascii="Calibri" w:hAnsi="Calibri" w:cs="Calibri"/>
          <w:b/>
          <w:sz w:val="22"/>
          <w:szCs w:val="22"/>
        </w:rPr>
        <w:t>Klauzula informacyjna RODO</w:t>
      </w:r>
    </w:p>
    <w:p w14:paraId="2D078BCA" w14:textId="77777777" w:rsidR="00DA3219" w:rsidRPr="006F507B" w:rsidRDefault="00F66F6A" w:rsidP="00DA3219">
      <w:pPr>
        <w:rPr>
          <w:rFonts w:ascii="Calibri" w:hAnsi="Calibri" w:cs="Calibri"/>
          <w:sz w:val="22"/>
          <w:szCs w:val="22"/>
        </w:rPr>
      </w:pPr>
      <w:r w:rsidRPr="006F507B">
        <w:rPr>
          <w:rFonts w:ascii="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w:t>
      </w:r>
      <w:r w:rsidRPr="006F507B">
        <w:rPr>
          <w:rFonts w:ascii="Calibri" w:hAnsi="Calibri" w:cs="Calibri"/>
          <w:sz w:val="22"/>
          <w:szCs w:val="22"/>
        </w:rPr>
        <w:lastRenderedPageBreak/>
        <w:t xml:space="preserve">swobodnego przepływu takich danych oraz uchylenia dyrektywy 95/46/WE (ogólne rozporządzenie o ochronie danych) (Dz. Urz. UE L 119 z 04.05.2016, str. 1), dalej „RODO”, informuję, że: </w:t>
      </w:r>
    </w:p>
    <w:p w14:paraId="158A9F80" w14:textId="77777777" w:rsidR="00F66F6A" w:rsidRPr="006F507B" w:rsidRDefault="00DA3219" w:rsidP="00DA3219">
      <w:pPr>
        <w:numPr>
          <w:ilvl w:val="0"/>
          <w:numId w:val="27"/>
        </w:numPr>
        <w:rPr>
          <w:rFonts w:ascii="Calibri" w:hAnsi="Calibri" w:cs="Calibri"/>
          <w:sz w:val="22"/>
          <w:szCs w:val="22"/>
        </w:rPr>
      </w:pPr>
      <w:r w:rsidRPr="006F507B">
        <w:rPr>
          <w:rFonts w:ascii="Calibri" w:hAnsi="Calibri" w:cs="Calibri"/>
          <w:sz w:val="22"/>
          <w:szCs w:val="22"/>
        </w:rPr>
        <w:t>a</w:t>
      </w:r>
      <w:r w:rsidR="00F66F6A" w:rsidRPr="006F507B">
        <w:rPr>
          <w:rFonts w:ascii="Calibri" w:hAnsi="Calibri" w:cs="Calibri"/>
          <w:sz w:val="22"/>
          <w:szCs w:val="22"/>
        </w:rPr>
        <w:t>dministratorem Pani/Pana danych osobowych jest Zamawiający – Gmina Myślenice ul. Rynek 8/9, 32-400 Myślenice</w:t>
      </w:r>
      <w:r w:rsidRPr="006F507B">
        <w:rPr>
          <w:rFonts w:ascii="Calibri" w:hAnsi="Calibri" w:cs="Calibri"/>
          <w:sz w:val="22"/>
          <w:szCs w:val="22"/>
        </w:rPr>
        <w:t xml:space="preserve">; </w:t>
      </w:r>
    </w:p>
    <w:p w14:paraId="0215A02F"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inspektorem ochrony danych osobowych u Zamawiającego jest Krzysztof </w:t>
      </w:r>
      <w:proofErr w:type="spellStart"/>
      <w:r w:rsidRPr="006F507B">
        <w:rPr>
          <w:rFonts w:ascii="Calibri" w:hAnsi="Calibri" w:cs="Calibri"/>
          <w:sz w:val="22"/>
          <w:szCs w:val="22"/>
        </w:rPr>
        <w:t>Dybeł</w:t>
      </w:r>
      <w:proofErr w:type="spellEnd"/>
      <w:r w:rsidRPr="006F507B">
        <w:rPr>
          <w:rFonts w:ascii="Calibri" w:hAnsi="Calibri" w:cs="Calibri"/>
          <w:sz w:val="22"/>
          <w:szCs w:val="22"/>
        </w:rPr>
        <w:t>, kontakt: adres e-mail: iod@myslenice.pl;</w:t>
      </w:r>
    </w:p>
    <w:p w14:paraId="12AEE4C6" w14:textId="4468D94C" w:rsidR="00F66F6A" w:rsidRPr="006F507B" w:rsidRDefault="00F66F6A" w:rsidP="00D11CC8">
      <w:pPr>
        <w:numPr>
          <w:ilvl w:val="0"/>
          <w:numId w:val="27"/>
        </w:numPr>
        <w:rPr>
          <w:rFonts w:ascii="Calibri" w:hAnsi="Calibri" w:cs="Calibri"/>
          <w:sz w:val="22"/>
          <w:szCs w:val="22"/>
        </w:rPr>
      </w:pPr>
      <w:r w:rsidRPr="006F507B">
        <w:rPr>
          <w:rFonts w:ascii="Calibri" w:hAnsi="Calibri" w:cs="Calibri"/>
          <w:sz w:val="22"/>
          <w:szCs w:val="22"/>
        </w:rPr>
        <w:t>Pani/Pana dane osobowe przetwarzane będą na podstawie art. 6 ust. 1 lit. c RODO w celu związanym z postępowaniem o udzielenie zamówienia publicznego pn.: „</w:t>
      </w:r>
      <w:r w:rsidR="005679C4" w:rsidRPr="000677FB">
        <w:rPr>
          <w:rFonts w:ascii="Calibri" w:hAnsi="Calibri" w:cs="Calibri"/>
          <w:sz w:val="22"/>
          <w:szCs w:val="22"/>
        </w:rPr>
        <w:t>Modernizacja Myślenickiego Ośrodka Kultury i Sportu – Etap II</w:t>
      </w:r>
      <w:r w:rsidR="005679C4">
        <w:rPr>
          <w:rFonts w:ascii="Calibri" w:hAnsi="Calibri" w:cs="Calibri"/>
          <w:sz w:val="22"/>
          <w:szCs w:val="22"/>
        </w:rPr>
        <w:t>I</w:t>
      </w:r>
      <w:r w:rsidR="00082013" w:rsidRPr="006F507B">
        <w:rPr>
          <w:rFonts w:ascii="Calibri" w:hAnsi="Calibri" w:cs="Calibri"/>
          <w:sz w:val="22"/>
          <w:szCs w:val="22"/>
        </w:rPr>
        <w:t xml:space="preserve">”. </w:t>
      </w:r>
      <w:r w:rsidR="00BC36FD" w:rsidRPr="006F507B">
        <w:rPr>
          <w:rFonts w:ascii="Calibri" w:hAnsi="Calibri" w:cs="Calibri"/>
          <w:sz w:val="22"/>
          <w:szCs w:val="22"/>
        </w:rPr>
        <w:t xml:space="preserve"> Zamówienia  ZP/271/</w:t>
      </w:r>
      <w:r w:rsidR="0089101A">
        <w:rPr>
          <w:rFonts w:ascii="Calibri" w:hAnsi="Calibri" w:cs="Calibri"/>
          <w:sz w:val="22"/>
          <w:szCs w:val="22"/>
        </w:rPr>
        <w:t>63</w:t>
      </w:r>
      <w:r w:rsidR="00082013" w:rsidRPr="006F507B">
        <w:rPr>
          <w:rFonts w:ascii="Calibri" w:hAnsi="Calibri" w:cs="Calibri"/>
          <w:sz w:val="22"/>
          <w:szCs w:val="22"/>
        </w:rPr>
        <w:t>/</w:t>
      </w:r>
      <w:r w:rsidRPr="006F507B">
        <w:rPr>
          <w:rFonts w:ascii="Calibri" w:hAnsi="Calibri" w:cs="Calibri"/>
          <w:sz w:val="22"/>
          <w:szCs w:val="22"/>
        </w:rPr>
        <w:t>20</w:t>
      </w:r>
      <w:r w:rsidR="002B64F4">
        <w:rPr>
          <w:rFonts w:ascii="Calibri" w:hAnsi="Calibri" w:cs="Calibri"/>
          <w:sz w:val="22"/>
          <w:szCs w:val="22"/>
        </w:rPr>
        <w:t>20</w:t>
      </w:r>
      <w:r w:rsidRPr="006F507B">
        <w:rPr>
          <w:rFonts w:ascii="Calibri" w:hAnsi="Calibri" w:cs="Calibri"/>
          <w:sz w:val="22"/>
          <w:szCs w:val="22"/>
        </w:rPr>
        <w:t xml:space="preserve">), prowadzonym w trybie </w:t>
      </w:r>
      <w:r w:rsidR="00DA3219" w:rsidRPr="006F507B">
        <w:rPr>
          <w:rFonts w:ascii="Calibri" w:hAnsi="Calibri" w:cs="Calibri"/>
          <w:sz w:val="22"/>
          <w:szCs w:val="22"/>
        </w:rPr>
        <w:t>licytacji elektronicznej</w:t>
      </w:r>
      <w:r w:rsidRPr="006F507B">
        <w:rPr>
          <w:rFonts w:ascii="Calibri" w:hAnsi="Calibri" w:cs="Calibri"/>
          <w:sz w:val="22"/>
          <w:szCs w:val="22"/>
        </w:rPr>
        <w:t>;</w:t>
      </w:r>
    </w:p>
    <w:p w14:paraId="5A8B2E29" w14:textId="1920CA4A"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6F507B" w:rsidRPr="006F507B">
        <w:rPr>
          <w:rFonts w:ascii="Calibri" w:hAnsi="Calibri" w:cs="Calibri"/>
          <w:sz w:val="22"/>
          <w:szCs w:val="22"/>
        </w:rPr>
        <w:t>9</w:t>
      </w:r>
      <w:r w:rsidRPr="006F507B">
        <w:rPr>
          <w:rFonts w:ascii="Calibri" w:hAnsi="Calibri" w:cs="Calibri"/>
          <w:sz w:val="22"/>
          <w:szCs w:val="22"/>
        </w:rPr>
        <w:t xml:space="preserve"> r. poz. </w:t>
      </w:r>
      <w:r w:rsidR="006F507B" w:rsidRPr="006F507B">
        <w:rPr>
          <w:rFonts w:ascii="Calibri" w:hAnsi="Calibri" w:cs="Calibri"/>
          <w:sz w:val="22"/>
          <w:szCs w:val="22"/>
        </w:rPr>
        <w:t>1843</w:t>
      </w:r>
      <w:r w:rsidRPr="006F507B">
        <w:rPr>
          <w:rFonts w:ascii="Calibri" w:hAnsi="Calibri" w:cs="Calibri"/>
          <w:sz w:val="22"/>
          <w:szCs w:val="22"/>
        </w:rPr>
        <w:t xml:space="preserve">), dalej „ustawa </w:t>
      </w:r>
      <w:proofErr w:type="spellStart"/>
      <w:r w:rsidRPr="006F507B">
        <w:rPr>
          <w:rFonts w:ascii="Calibri" w:hAnsi="Calibri" w:cs="Calibri"/>
          <w:sz w:val="22"/>
          <w:szCs w:val="22"/>
        </w:rPr>
        <w:t>Pzp</w:t>
      </w:r>
      <w:proofErr w:type="spellEnd"/>
      <w:r w:rsidRPr="006F507B">
        <w:rPr>
          <w:rFonts w:ascii="Calibri" w:hAnsi="Calibri" w:cs="Calibri"/>
          <w:sz w:val="22"/>
          <w:szCs w:val="22"/>
        </w:rPr>
        <w:t>”;</w:t>
      </w:r>
    </w:p>
    <w:p w14:paraId="2876CE8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Pani/Pana dane osobowe będą przechowywane, zgodnie z art. 97 ust. 1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w:t>
      </w:r>
    </w:p>
    <w:p w14:paraId="71598ADE"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w odniesieniu do Pani/Pana danych osobowych decyzje nie będą podejmowane w sposób zautomatyzowany, stosowanie do art. 22 RODO;</w:t>
      </w:r>
    </w:p>
    <w:p w14:paraId="1331691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posiada Pani/Pan:</w:t>
      </w:r>
    </w:p>
    <w:p w14:paraId="6999C70F"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15 RODO prawo dostępu do danych osobowych Pani/Pana dotyczących;</w:t>
      </w:r>
    </w:p>
    <w:p w14:paraId="4B7688A1"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16 RODO prawo do sprostowania Pani/Pana danych osobowych *;</w:t>
      </w:r>
    </w:p>
    <w:p w14:paraId="1D645DD6"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18 RODO prawo żądania od administratora ograniczenia przetwarzania danych </w:t>
      </w:r>
      <w:r w:rsidR="00DA3219" w:rsidRPr="006F507B">
        <w:rPr>
          <w:rFonts w:ascii="Calibri" w:eastAsia="Calibri" w:hAnsi="Calibri" w:cs="Calibri"/>
          <w:sz w:val="22"/>
          <w:szCs w:val="22"/>
        </w:rPr>
        <w:t>o</w:t>
      </w:r>
      <w:r w:rsidRPr="006F507B">
        <w:rPr>
          <w:rFonts w:ascii="Calibri" w:eastAsia="Calibri" w:hAnsi="Calibri" w:cs="Calibri"/>
          <w:sz w:val="22"/>
          <w:szCs w:val="22"/>
        </w:rPr>
        <w:t xml:space="preserve">sobowych z zastrzeżeniem przypadków, o których mowa w art. 18 ust. 2 RODO **;  </w:t>
      </w:r>
    </w:p>
    <w:p w14:paraId="2E7089F3"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wniesienia skargi do Prezesa Urzędu Ochrony Danych Osobowych, gdy uzna Pani/Pan, że przetwarzanie danych osobowych Pani/Pana dotyczących narusza przepisy RODO;</w:t>
      </w:r>
    </w:p>
    <w:p w14:paraId="2E68F36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nie przysługuje Pani/Panu:</w:t>
      </w:r>
    </w:p>
    <w:p w14:paraId="0B4DFB14"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w związku z art. 17 ust. 3 lit. b, d lub e RODO prawo do usunięcia danych osobowych;</w:t>
      </w:r>
    </w:p>
    <w:p w14:paraId="49A5E723"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przenoszenia danych osobowych, o którym mowa w art. 20 RODO;</w:t>
      </w:r>
    </w:p>
    <w:p w14:paraId="7CA0FE61"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21 RODO prawo sprzeciwu, wobec przetwarzania danych osobowych, gdyż podstawą prawną przetwarzania Pani/Pana danych osobowych jest art. 6 ust. 1 lit. c RODO. </w:t>
      </w:r>
    </w:p>
    <w:p w14:paraId="474BD92E" w14:textId="77777777" w:rsidR="00F66F6A" w:rsidRPr="006F507B" w:rsidRDefault="00F66F6A" w:rsidP="00DA3219">
      <w:pPr>
        <w:rPr>
          <w:rFonts w:ascii="Calibri" w:eastAsia="Calibri" w:hAnsi="Calibri" w:cs="Calibri"/>
          <w:sz w:val="22"/>
          <w:szCs w:val="22"/>
        </w:rPr>
      </w:pPr>
    </w:p>
    <w:p w14:paraId="43D7A2FC" w14:textId="77777777" w:rsidR="00F66F6A" w:rsidRPr="006F507B" w:rsidRDefault="00F66F6A" w:rsidP="00DA3219">
      <w:pPr>
        <w:rPr>
          <w:rFonts w:ascii="Calibri" w:hAnsi="Calibri" w:cs="Calibri"/>
          <w:sz w:val="22"/>
          <w:szCs w:val="22"/>
        </w:rPr>
      </w:pPr>
      <w:r w:rsidRPr="006F507B">
        <w:rPr>
          <w:rFonts w:ascii="Calibri" w:hAnsi="Calibri" w:cs="Calibri"/>
          <w:sz w:val="22"/>
          <w:szCs w:val="22"/>
        </w:rPr>
        <w:t>Wyjaśnienia:</w:t>
      </w:r>
    </w:p>
    <w:p w14:paraId="42947F41"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6F507B">
        <w:rPr>
          <w:rFonts w:ascii="Calibri" w:eastAsia="Calibri" w:hAnsi="Calibri" w:cs="Calibri"/>
          <w:sz w:val="18"/>
          <w:szCs w:val="18"/>
        </w:rPr>
        <w:t>Pzp</w:t>
      </w:r>
      <w:proofErr w:type="spellEnd"/>
      <w:r w:rsidRPr="006F507B">
        <w:rPr>
          <w:rFonts w:ascii="Calibri" w:eastAsia="Calibri" w:hAnsi="Calibri" w:cs="Calibri"/>
          <w:sz w:val="18"/>
          <w:szCs w:val="18"/>
        </w:rPr>
        <w:t xml:space="preserve"> oraz nie może naruszać integralności protokołu oraz jego załączników.</w:t>
      </w:r>
    </w:p>
    <w:p w14:paraId="55E2B50E"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6F507B" w:rsidRDefault="00DA3219" w:rsidP="00DA3219">
      <w:pPr>
        <w:rPr>
          <w:rFonts w:ascii="Calibri" w:hAnsi="Calibri" w:cs="Calibri"/>
          <w:sz w:val="22"/>
          <w:szCs w:val="22"/>
        </w:rPr>
      </w:pPr>
    </w:p>
    <w:p w14:paraId="053ECDD4" w14:textId="5256A13A" w:rsidR="00F66F6A" w:rsidRPr="006F507B" w:rsidRDefault="00F66F6A"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Postanowienia końcowe</w:t>
      </w:r>
    </w:p>
    <w:p w14:paraId="556AF157" w14:textId="77777777" w:rsidR="00DA3219" w:rsidRPr="006F507B" w:rsidRDefault="00DA3219" w:rsidP="00DA3219">
      <w:pPr>
        <w:rPr>
          <w:rFonts w:ascii="Calibri" w:hAnsi="Calibri" w:cs="Calibri"/>
          <w:sz w:val="22"/>
          <w:szCs w:val="22"/>
        </w:rPr>
      </w:pPr>
    </w:p>
    <w:p w14:paraId="53429969" w14:textId="77777777" w:rsidR="006F507B" w:rsidRPr="006F507B" w:rsidRDefault="00F66F6A" w:rsidP="00BC36FD">
      <w:pPr>
        <w:jc w:val="both"/>
        <w:rPr>
          <w:rFonts w:ascii="Calibri" w:hAnsi="Calibri" w:cs="Calibri"/>
          <w:sz w:val="22"/>
          <w:szCs w:val="22"/>
        </w:rPr>
      </w:pPr>
      <w:r w:rsidRPr="006F507B">
        <w:rPr>
          <w:rFonts w:ascii="Calibri" w:hAnsi="Calibri" w:cs="Calibri"/>
          <w:sz w:val="22"/>
          <w:szCs w:val="22"/>
        </w:rPr>
        <w:t>W sprawach nieuregulowanych niniejsz</w:t>
      </w:r>
      <w:r w:rsidR="00DA3219" w:rsidRPr="006F507B">
        <w:rPr>
          <w:rFonts w:ascii="Calibri" w:hAnsi="Calibri" w:cs="Calibri"/>
          <w:sz w:val="22"/>
          <w:szCs w:val="22"/>
        </w:rPr>
        <w:t>ym</w:t>
      </w:r>
      <w:r w:rsidRPr="006F507B">
        <w:rPr>
          <w:rFonts w:ascii="Calibri" w:hAnsi="Calibri" w:cs="Calibri"/>
          <w:sz w:val="22"/>
          <w:szCs w:val="22"/>
        </w:rPr>
        <w:t xml:space="preserve"> </w:t>
      </w:r>
      <w:r w:rsidR="00DA3219" w:rsidRPr="006F507B">
        <w:rPr>
          <w:rFonts w:ascii="Calibri" w:hAnsi="Calibri" w:cs="Calibri"/>
          <w:sz w:val="22"/>
          <w:szCs w:val="22"/>
        </w:rPr>
        <w:t>Ogłoszeniem</w:t>
      </w:r>
      <w:r w:rsidRPr="006F507B">
        <w:rPr>
          <w:rFonts w:ascii="Calibri" w:hAnsi="Calibri" w:cs="Calibri"/>
          <w:sz w:val="22"/>
          <w:szCs w:val="22"/>
        </w:rPr>
        <w:t xml:space="preserve"> mają zastosowanie</w:t>
      </w:r>
      <w:r w:rsidR="006F507B" w:rsidRPr="006F507B">
        <w:rPr>
          <w:rFonts w:ascii="Calibri" w:hAnsi="Calibri" w:cs="Calibri"/>
          <w:sz w:val="22"/>
          <w:szCs w:val="22"/>
        </w:rPr>
        <w:t>:</w:t>
      </w:r>
    </w:p>
    <w:p w14:paraId="02B980B5" w14:textId="5550CAB6" w:rsidR="00F66F6A" w:rsidRPr="006F507B" w:rsidRDefault="006F507B" w:rsidP="00BC36FD">
      <w:pPr>
        <w:jc w:val="both"/>
        <w:rPr>
          <w:rFonts w:ascii="Calibri" w:hAnsi="Calibri" w:cs="Calibri"/>
          <w:sz w:val="22"/>
          <w:szCs w:val="22"/>
        </w:rPr>
      </w:pPr>
      <w:r w:rsidRPr="006F507B">
        <w:rPr>
          <w:rFonts w:ascii="Calibri" w:hAnsi="Calibri" w:cs="Calibri"/>
          <w:sz w:val="22"/>
          <w:szCs w:val="22"/>
        </w:rPr>
        <w:t xml:space="preserve">- </w:t>
      </w:r>
      <w:r w:rsidR="00F66F6A" w:rsidRPr="006F507B">
        <w:rPr>
          <w:rFonts w:ascii="Calibri" w:hAnsi="Calibri" w:cs="Calibri"/>
          <w:sz w:val="22"/>
          <w:szCs w:val="22"/>
        </w:rPr>
        <w:t xml:space="preserve"> przepisy Ustawy z dnia 29.01.2004</w:t>
      </w:r>
      <w:r w:rsidR="00D11CC8" w:rsidRPr="006F507B">
        <w:rPr>
          <w:rFonts w:ascii="Calibri" w:hAnsi="Calibri" w:cs="Calibri"/>
          <w:sz w:val="22"/>
          <w:szCs w:val="22"/>
        </w:rPr>
        <w:t xml:space="preserve"> </w:t>
      </w:r>
      <w:r w:rsidR="00F66F6A" w:rsidRPr="006F507B">
        <w:rPr>
          <w:rFonts w:ascii="Calibri" w:hAnsi="Calibri" w:cs="Calibri"/>
          <w:sz w:val="22"/>
          <w:szCs w:val="22"/>
        </w:rPr>
        <w:t>r. Prawo Zamówień Publicznych tekst jednolity  (Dz.U 201</w:t>
      </w:r>
      <w:r w:rsidRPr="006F507B">
        <w:rPr>
          <w:rFonts w:ascii="Calibri" w:hAnsi="Calibri" w:cs="Calibri"/>
          <w:sz w:val="22"/>
          <w:szCs w:val="22"/>
        </w:rPr>
        <w:t>9</w:t>
      </w:r>
      <w:r w:rsidR="00F66F6A" w:rsidRPr="006F507B">
        <w:rPr>
          <w:rFonts w:ascii="Calibri" w:hAnsi="Calibri" w:cs="Calibri"/>
          <w:sz w:val="22"/>
          <w:szCs w:val="22"/>
        </w:rPr>
        <w:t xml:space="preserve"> poz. </w:t>
      </w:r>
      <w:r w:rsidRPr="006F507B">
        <w:rPr>
          <w:rFonts w:ascii="Calibri" w:hAnsi="Calibri" w:cs="Calibri"/>
          <w:sz w:val="22"/>
          <w:szCs w:val="22"/>
        </w:rPr>
        <w:t>1843</w:t>
      </w:r>
      <w:r w:rsidR="00F66F6A" w:rsidRPr="006F507B">
        <w:rPr>
          <w:rFonts w:ascii="Calibri" w:hAnsi="Calibri" w:cs="Calibri"/>
          <w:sz w:val="22"/>
          <w:szCs w:val="22"/>
        </w:rPr>
        <w:t>).</w:t>
      </w:r>
    </w:p>
    <w:p w14:paraId="17622E67" w14:textId="77777777" w:rsidR="006F507B" w:rsidRPr="006F507B" w:rsidRDefault="006F507B" w:rsidP="006F507B">
      <w:pPr>
        <w:jc w:val="both"/>
        <w:rPr>
          <w:rFonts w:ascii="Calibri" w:hAnsi="Calibri" w:cs="Calibri"/>
          <w:sz w:val="22"/>
          <w:szCs w:val="22"/>
        </w:rPr>
      </w:pPr>
      <w:r w:rsidRPr="006F507B">
        <w:rPr>
          <w:rFonts w:ascii="Calibri" w:hAnsi="Calibri" w:cs="Calibri"/>
          <w:sz w:val="22"/>
          <w:szCs w:val="22"/>
        </w:rPr>
        <w:t>- instrukcja obsługi  platformy licytacji elektronicznych zawarty pod adresem:</w:t>
      </w:r>
    </w:p>
    <w:p w14:paraId="5E6440B1" w14:textId="7090338E"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w:t>
      </w:r>
      <w:hyperlink r:id="rId24" w:history="1">
        <w:r w:rsidRPr="006F507B">
          <w:rPr>
            <w:rFonts w:ascii="Calibri" w:hAnsi="Calibri" w:cs="Calibri"/>
            <w:sz w:val="22"/>
            <w:szCs w:val="22"/>
          </w:rPr>
          <w:t>https://ellic.pl/Content/pdf/Instrukcja_ELLIC.pdf</w:t>
        </w:r>
      </w:hyperlink>
    </w:p>
    <w:p w14:paraId="450F0441" w14:textId="7AA58113"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regulamin platformy licytacji elektronicznych zawartymi na stronie </w:t>
      </w:r>
      <w:hyperlink r:id="rId25" w:history="1">
        <w:r w:rsidRPr="002B64F4">
          <w:rPr>
            <w:rFonts w:ascii="Calibri" w:hAnsi="Calibri" w:cs="Calibri"/>
            <w:sz w:val="22"/>
            <w:szCs w:val="22"/>
          </w:rPr>
          <w:t>http://ellic.pl</w:t>
        </w:r>
      </w:hyperlink>
    </w:p>
    <w:p w14:paraId="177D82C9" w14:textId="77777777" w:rsidR="006F507B" w:rsidRPr="006F507B" w:rsidRDefault="006F507B" w:rsidP="00BC36FD">
      <w:pPr>
        <w:jc w:val="both"/>
        <w:rPr>
          <w:rFonts w:ascii="Calibri" w:hAnsi="Calibri" w:cs="Calibri"/>
          <w:sz w:val="22"/>
          <w:szCs w:val="22"/>
        </w:rPr>
      </w:pPr>
    </w:p>
    <w:p w14:paraId="4F6D20E9" w14:textId="5C36006A" w:rsidR="009C3E7E" w:rsidRPr="006F507B" w:rsidRDefault="009C3E7E" w:rsidP="00BC36FD">
      <w:pPr>
        <w:jc w:val="both"/>
        <w:rPr>
          <w:rFonts w:ascii="Calibri" w:hAnsi="Calibri" w:cs="Calibri"/>
          <w:sz w:val="22"/>
          <w:szCs w:val="22"/>
        </w:rPr>
      </w:pPr>
    </w:p>
    <w:p w14:paraId="154B90D5" w14:textId="77777777" w:rsidR="00F36180" w:rsidRPr="006F507B" w:rsidRDefault="00F36180"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Załączniki do Ogłoszenia</w:t>
      </w:r>
    </w:p>
    <w:p w14:paraId="0F000124" w14:textId="77777777" w:rsidR="00F36180" w:rsidRPr="006F507B" w:rsidRDefault="00CE5C8D">
      <w:pPr>
        <w:numPr>
          <w:ilvl w:val="0"/>
          <w:numId w:val="21"/>
        </w:numPr>
        <w:ind w:left="426" w:hanging="357"/>
        <w:jc w:val="both"/>
      </w:pPr>
      <w:r w:rsidRPr="006F507B">
        <w:rPr>
          <w:rFonts w:ascii="Calibri" w:hAnsi="Calibri" w:cs="Calibri"/>
          <w:sz w:val="22"/>
          <w:szCs w:val="22"/>
        </w:rPr>
        <w:lastRenderedPageBreak/>
        <w:t xml:space="preserve">Wzór wniosku i oświadczenia </w:t>
      </w:r>
      <w:r w:rsidR="00E20BE5" w:rsidRPr="006F507B">
        <w:rPr>
          <w:rFonts w:ascii="Calibri" w:hAnsi="Calibri" w:cs="Calibri"/>
          <w:sz w:val="22"/>
          <w:szCs w:val="22"/>
        </w:rPr>
        <w:t>– zał. 1</w:t>
      </w:r>
    </w:p>
    <w:p w14:paraId="0E3879AE" w14:textId="49A41606" w:rsidR="00F84D1F" w:rsidRPr="006F507B" w:rsidRDefault="00CE5C8D" w:rsidP="00F205B3">
      <w:pPr>
        <w:numPr>
          <w:ilvl w:val="0"/>
          <w:numId w:val="21"/>
        </w:numPr>
        <w:ind w:left="426" w:hanging="357"/>
        <w:jc w:val="both"/>
      </w:pPr>
      <w:r w:rsidRPr="006F507B">
        <w:rPr>
          <w:rFonts w:ascii="Calibri" w:hAnsi="Calibri" w:cs="Calibri"/>
          <w:sz w:val="22"/>
          <w:szCs w:val="22"/>
        </w:rPr>
        <w:t>Opis przedmiotu zamówienia</w:t>
      </w:r>
      <w:r w:rsidR="005679C4">
        <w:rPr>
          <w:rFonts w:ascii="Calibri" w:hAnsi="Calibri" w:cs="Calibri"/>
          <w:sz w:val="22"/>
          <w:szCs w:val="22"/>
        </w:rPr>
        <w:t xml:space="preserve"> i przedmiary</w:t>
      </w:r>
      <w:r w:rsidRPr="006F507B">
        <w:rPr>
          <w:rFonts w:ascii="Calibri" w:hAnsi="Calibri" w:cs="Calibri"/>
          <w:sz w:val="22"/>
          <w:szCs w:val="22"/>
        </w:rPr>
        <w:t xml:space="preserve"> </w:t>
      </w:r>
      <w:r w:rsidR="00123D72" w:rsidRPr="006F507B">
        <w:rPr>
          <w:rFonts w:ascii="Calibri" w:hAnsi="Calibri" w:cs="Calibri"/>
          <w:sz w:val="22"/>
          <w:szCs w:val="22"/>
        </w:rPr>
        <w:t xml:space="preserve">– </w:t>
      </w:r>
      <w:r w:rsidR="006F507B" w:rsidRPr="006F507B">
        <w:rPr>
          <w:rFonts w:ascii="Calibri" w:hAnsi="Calibri" w:cs="Calibri"/>
          <w:sz w:val="22"/>
          <w:szCs w:val="22"/>
        </w:rPr>
        <w:t>zał</w:t>
      </w:r>
      <w:r w:rsidR="008E6D3E">
        <w:rPr>
          <w:rFonts w:ascii="Calibri" w:hAnsi="Calibri" w:cs="Calibri"/>
          <w:sz w:val="22"/>
          <w:szCs w:val="22"/>
        </w:rPr>
        <w:t>.</w:t>
      </w:r>
      <w:r w:rsidR="006F507B" w:rsidRPr="006F507B">
        <w:rPr>
          <w:rFonts w:ascii="Calibri" w:hAnsi="Calibri" w:cs="Calibri"/>
          <w:sz w:val="22"/>
          <w:szCs w:val="22"/>
        </w:rPr>
        <w:t xml:space="preserve"> 2 </w:t>
      </w:r>
    </w:p>
    <w:p w14:paraId="27A0B326" w14:textId="3B59B2A1" w:rsidR="00F36180" w:rsidRPr="00D227B8" w:rsidRDefault="00F36180">
      <w:pPr>
        <w:numPr>
          <w:ilvl w:val="0"/>
          <w:numId w:val="21"/>
        </w:numPr>
        <w:ind w:left="426" w:hanging="357"/>
        <w:jc w:val="both"/>
      </w:pPr>
      <w:r w:rsidRPr="006F507B">
        <w:rPr>
          <w:rFonts w:ascii="Calibri" w:hAnsi="Calibri" w:cs="Calibri"/>
          <w:sz w:val="22"/>
          <w:szCs w:val="22"/>
        </w:rPr>
        <w:t>Wzór umowy</w:t>
      </w:r>
      <w:r w:rsidR="00E20BE5" w:rsidRPr="006F507B">
        <w:rPr>
          <w:rFonts w:ascii="Calibri" w:hAnsi="Calibri" w:cs="Calibri"/>
          <w:sz w:val="22"/>
          <w:szCs w:val="22"/>
        </w:rPr>
        <w:t xml:space="preserve"> – zał. 3</w:t>
      </w:r>
    </w:p>
    <w:sectPr w:rsidR="00F36180" w:rsidRPr="00D227B8"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Open Sans">
    <w:altName w:val="Segoe UI"/>
    <w:panose1 w:val="00000000000000000000"/>
    <w:charset w:val="00"/>
    <w:family w:val="roman"/>
    <w:notTrueType/>
    <w:pitch w:val="default"/>
  </w:font>
  <w:font w:name="TimesNewRoman">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ED2F" w14:textId="77FB05C7" w:rsidR="00F36180" w:rsidRDefault="00F36180" w:rsidP="00062120">
    <w:pPr>
      <w:spacing w:line="360" w:lineRule="auto"/>
      <w:jc w:val="right"/>
    </w:pPr>
    <w:r>
      <w:rPr>
        <w:sz w:val="12"/>
        <w:szCs w:val="12"/>
      </w:rPr>
      <w:tab/>
    </w:r>
    <w:r>
      <w:rPr>
        <w:sz w:val="12"/>
        <w:szCs w:val="12"/>
      </w:rPr>
      <w:tab/>
    </w:r>
    <w:r w:rsidR="00062120" w:rsidRPr="007F5098">
      <w:rPr>
        <w:noProof/>
      </w:rPr>
      <w:drawing>
        <wp:inline distT="0" distB="0" distL="0" distR="0" wp14:anchorId="741997A7" wp14:editId="14DBE552">
          <wp:extent cx="6028055" cy="871855"/>
          <wp:effectExtent l="0" t="0" r="0" b="444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28055" cy="871855"/>
                  </a:xfrm>
                  <a:prstGeom prst="rect">
                    <a:avLst/>
                  </a:prstGeom>
                  <a:noFill/>
                  <a:ln>
                    <a:noFill/>
                  </a:ln>
                </pic:spPr>
              </pic:pic>
            </a:graphicData>
          </a:graphic>
        </wp:inline>
      </w:drawing>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A603A" w14:textId="5EDB877D" w:rsidR="004B74D3" w:rsidRDefault="004B74D3" w:rsidP="004B74D3">
    <w:pPr>
      <w:ind w:left="-426"/>
    </w:pPr>
    <w:r>
      <w:rPr>
        <w:noProof/>
      </w:rPr>
      <w:drawing>
        <wp:anchor distT="0" distB="0" distL="114300" distR="114300" simplePos="0" relativeHeight="251659264" behindDoc="1" locked="0" layoutInCell="1" allowOverlap="1" wp14:anchorId="27EA4BD3" wp14:editId="572354C8">
          <wp:simplePos x="0" y="0"/>
          <wp:positionH relativeFrom="column">
            <wp:posOffset>5478526</wp:posOffset>
          </wp:positionH>
          <wp:positionV relativeFrom="paragraph">
            <wp:posOffset>14529</wp:posOffset>
          </wp:positionV>
          <wp:extent cx="805815" cy="464185"/>
          <wp:effectExtent l="0" t="0" r="0" b="0"/>
          <wp:wrapTight wrapText="bothSides">
            <wp:wrapPolygon edited="0">
              <wp:start x="4596" y="0"/>
              <wp:lineTo x="0" y="1773"/>
              <wp:lineTo x="0" y="15070"/>
              <wp:lineTo x="511" y="20389"/>
              <wp:lineTo x="8170" y="20389"/>
              <wp:lineTo x="20936" y="19502"/>
              <wp:lineTo x="20936" y="13297"/>
              <wp:lineTo x="7149" y="0"/>
              <wp:lineTo x="4596" y="0"/>
            </wp:wrapPolygon>
          </wp:wrapTight>
          <wp:docPr id="4" name="Obraz 4" descr="MyÅlen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Åleni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581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93E">
      <w:t>Rynek 8/9, 32-400 Myślenice, tel. 12 63 92 300, info@myslenice.pl</w:t>
    </w:r>
  </w:p>
  <w:p w14:paraId="32248837" w14:textId="616AF23A" w:rsidR="00F36180" w:rsidRDefault="00F36180">
    <w:pPr>
      <w:pStyle w:val="Stopka"/>
      <w:jc w:val="right"/>
    </w:pPr>
    <w:r>
      <w:t xml:space="preserve">Stron </w:t>
    </w:r>
    <w:r w:rsidR="00850196">
      <w:fldChar w:fldCharType="begin"/>
    </w:r>
    <w:r w:rsidR="00850196">
      <w:instrText xml:space="preserve"> NUMPAGES \* ARABIC </w:instrText>
    </w:r>
    <w:r w:rsidR="00850196">
      <w:fldChar w:fldCharType="separate"/>
    </w:r>
    <w:r w:rsidR="00DF48FD">
      <w:rPr>
        <w:noProof/>
      </w:rPr>
      <w:t>10</w:t>
    </w:r>
    <w:r w:rsidR="00850196">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2836E" w14:textId="77777777" w:rsidR="00F36180" w:rsidRDefault="00F3618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1C96" w14:textId="77777777" w:rsidR="004321B4" w:rsidRDefault="004321B4">
    <w:pPr>
      <w:pStyle w:val="Stopka"/>
      <w:jc w:val="right"/>
    </w:pPr>
    <w:r>
      <w:fldChar w:fldCharType="begin"/>
    </w:r>
    <w:r>
      <w:instrText>PAGE   \* MERGEFORMAT</w:instrText>
    </w:r>
    <w:r>
      <w:fldChar w:fldCharType="separate"/>
    </w:r>
    <w:r w:rsidR="00DF48FD">
      <w:rPr>
        <w:noProof/>
      </w:rPr>
      <w:t>5</w:t>
    </w:r>
    <w:r>
      <w:fldChar w:fldCharType="end"/>
    </w:r>
  </w:p>
  <w:p w14:paraId="0090AEDE" w14:textId="77777777" w:rsidR="00F36180" w:rsidRDefault="00F3618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8373" w14:textId="77777777" w:rsidR="00F36180" w:rsidRDefault="00F36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66F36" w14:textId="29299540" w:rsidR="009B6CAB" w:rsidRDefault="009B6CAB">
    <w:pPr>
      <w:pStyle w:val="Nagwek"/>
    </w:pPr>
    <w:r>
      <w:rPr>
        <w:noProof/>
      </w:rPr>
      <w:drawing>
        <wp:inline distT="0" distB="0" distL="0" distR="0" wp14:anchorId="3FA4D756" wp14:editId="58434E8E">
          <wp:extent cx="5761355" cy="126174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126174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FA900" w14:textId="743641AC" w:rsidR="0043759D" w:rsidRDefault="0043759D" w:rsidP="0043759D">
    <w:pPr>
      <w:pStyle w:val="Nagwek"/>
    </w:pPr>
    <w:r>
      <w:rPr>
        <w:noProof/>
      </w:rPr>
      <w:drawing>
        <wp:inline distT="0" distB="0" distL="0" distR="0" wp14:anchorId="5CBEB842" wp14:editId="438F86E1">
          <wp:extent cx="5848985" cy="71628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985" cy="716280"/>
                  </a:xfrm>
                  <a:prstGeom prst="rect">
                    <a:avLst/>
                  </a:prstGeom>
                  <a:noFill/>
                  <a:ln>
                    <a:noFill/>
                  </a:ln>
                </pic:spPr>
              </pic:pic>
            </a:graphicData>
          </a:graphic>
        </wp:inline>
      </w:drawing>
    </w:r>
  </w:p>
  <w:p w14:paraId="40BC2422" w14:textId="60825ED1" w:rsidR="00FC1918" w:rsidRDefault="00FC19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9A7B" w14:textId="77777777" w:rsidR="00F36180" w:rsidRDefault="00F361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58353" w14:textId="0AB1F7A3" w:rsidR="00F36180" w:rsidRPr="00062120" w:rsidRDefault="00F36180" w:rsidP="00062120">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EEB7" w14:textId="77777777" w:rsidR="00F36180" w:rsidRDefault="00F361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15:restartNumberingAfterBreak="0">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15:restartNumberingAfterBreak="0">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15:restartNumberingAfterBreak="0">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15:restartNumberingAfterBreak="0">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15:restartNumberingAfterBreak="0">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15:restartNumberingAfterBreak="0">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15:restartNumberingAfterBreak="0">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15:restartNumberingAfterBreak="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15:restartNumberingAfterBreak="0">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15:restartNumberingAfterBreak="0">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15:restartNumberingAfterBreak="0">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15:restartNumberingAfterBreak="0">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15:restartNumberingAfterBreak="0">
    <w:nsid w:val="00000012"/>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15:restartNumberingAfterBreak="0">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15:restartNumberingAfterBreak="0">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15:restartNumberingAfterBreak="0">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15:restartNumberingAfterBreak="0">
    <w:nsid w:val="00000016"/>
    <w:multiLevelType w:val="multilevel"/>
    <w:tmpl w:val="7988F020"/>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15:restartNumberingAfterBreak="0">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15:restartNumberingAfterBreak="0">
    <w:nsid w:val="0AD96A4B"/>
    <w:multiLevelType w:val="hybridMultilevel"/>
    <w:tmpl w:val="10607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E3197E"/>
    <w:multiLevelType w:val="multilevel"/>
    <w:tmpl w:val="FC7246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2."/>
      <w:lvlJc w:val="left"/>
      <w:pPr>
        <w:tabs>
          <w:tab w:val="num" w:pos="680"/>
        </w:tabs>
        <w:ind w:left="680" w:hanging="680"/>
      </w:pPr>
      <w:rPr>
        <w:rFonts w:ascii="Calibri" w:hAnsi="Calibri" w:cs="Tahoma"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31315D66"/>
    <w:multiLevelType w:val="hybridMultilevel"/>
    <w:tmpl w:val="A8AEB4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2E22299"/>
    <w:multiLevelType w:val="hybridMultilevel"/>
    <w:tmpl w:val="E0DAA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2" w15:restartNumberingAfterBreak="0">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584F08CA"/>
    <w:multiLevelType w:val="multilevel"/>
    <w:tmpl w:val="B608E594"/>
    <w:lvl w:ilvl="0">
      <w:start w:val="1"/>
      <w:numFmt w:val="lowerLetter"/>
      <w:lvlText w:val="%1)"/>
      <w:lvlJc w:val="left"/>
      <w:pPr>
        <w:tabs>
          <w:tab w:val="num" w:pos="360"/>
        </w:tabs>
        <w:ind w:left="360" w:hanging="360"/>
      </w:pPr>
      <w:rPr>
        <w:rFonts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A397C27"/>
    <w:multiLevelType w:val="hybridMultilevel"/>
    <w:tmpl w:val="58B6C944"/>
    <w:lvl w:ilvl="0" w:tplc="04150015">
      <w:start w:val="1"/>
      <w:numFmt w:val="upp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5EDF67C3"/>
    <w:multiLevelType w:val="hybridMultilevel"/>
    <w:tmpl w:val="F2DA325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4D543D"/>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7"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8" w15:restartNumberingAfterBreak="0">
    <w:nsid w:val="68F41959"/>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9" w15:restartNumberingAfterBreak="0">
    <w:nsid w:val="6BDF297C"/>
    <w:multiLevelType w:val="hybridMultilevel"/>
    <w:tmpl w:val="44920974"/>
    <w:lvl w:ilvl="0" w:tplc="00000002">
      <w:start w:val="1"/>
      <w:numFmt w:val="bullet"/>
      <w:lvlText w:val="-"/>
      <w:lvlJc w:val="left"/>
      <w:pPr>
        <w:ind w:left="1192" w:hanging="360"/>
      </w:pPr>
      <w:rPr>
        <w:rFonts w:ascii="Times New Roman" w:hAnsi="Times New Roman" w:cs="Times New Roman"/>
        <w:b w:val="0"/>
        <w:color w:val="auto"/>
        <w:sz w:val="24"/>
      </w:rPr>
    </w:lvl>
    <w:lvl w:ilvl="1" w:tplc="1F6238EA">
      <w:numFmt w:val="bullet"/>
      <w:lvlText w:val=""/>
      <w:lvlJc w:val="left"/>
      <w:pPr>
        <w:ind w:left="1912" w:hanging="360"/>
      </w:pPr>
      <w:rPr>
        <w:rFonts w:ascii="Calibri" w:eastAsia="Times New Roman" w:hAnsi="Calibri" w:cs="Calibri" w:hint="default"/>
      </w:rPr>
    </w:lvl>
    <w:lvl w:ilvl="2" w:tplc="04150005" w:tentative="1">
      <w:start w:val="1"/>
      <w:numFmt w:val="bullet"/>
      <w:lvlText w:val=""/>
      <w:lvlJc w:val="left"/>
      <w:pPr>
        <w:ind w:left="2632" w:hanging="360"/>
      </w:pPr>
      <w:rPr>
        <w:rFonts w:ascii="Wingdings" w:hAnsi="Wingdings" w:hint="default"/>
      </w:rPr>
    </w:lvl>
    <w:lvl w:ilvl="3" w:tplc="04150001" w:tentative="1">
      <w:start w:val="1"/>
      <w:numFmt w:val="bullet"/>
      <w:lvlText w:val=""/>
      <w:lvlJc w:val="left"/>
      <w:pPr>
        <w:ind w:left="3352" w:hanging="360"/>
      </w:pPr>
      <w:rPr>
        <w:rFonts w:ascii="Symbol" w:hAnsi="Symbol" w:hint="default"/>
      </w:rPr>
    </w:lvl>
    <w:lvl w:ilvl="4" w:tplc="04150003" w:tentative="1">
      <w:start w:val="1"/>
      <w:numFmt w:val="bullet"/>
      <w:lvlText w:val="o"/>
      <w:lvlJc w:val="left"/>
      <w:pPr>
        <w:ind w:left="4072" w:hanging="360"/>
      </w:pPr>
      <w:rPr>
        <w:rFonts w:ascii="Courier New" w:hAnsi="Courier New" w:cs="Courier New" w:hint="default"/>
      </w:rPr>
    </w:lvl>
    <w:lvl w:ilvl="5" w:tplc="04150005" w:tentative="1">
      <w:start w:val="1"/>
      <w:numFmt w:val="bullet"/>
      <w:lvlText w:val=""/>
      <w:lvlJc w:val="left"/>
      <w:pPr>
        <w:ind w:left="4792" w:hanging="360"/>
      </w:pPr>
      <w:rPr>
        <w:rFonts w:ascii="Wingdings" w:hAnsi="Wingdings" w:hint="default"/>
      </w:rPr>
    </w:lvl>
    <w:lvl w:ilvl="6" w:tplc="04150001" w:tentative="1">
      <w:start w:val="1"/>
      <w:numFmt w:val="bullet"/>
      <w:lvlText w:val=""/>
      <w:lvlJc w:val="left"/>
      <w:pPr>
        <w:ind w:left="5512" w:hanging="360"/>
      </w:pPr>
      <w:rPr>
        <w:rFonts w:ascii="Symbol" w:hAnsi="Symbol" w:hint="default"/>
      </w:rPr>
    </w:lvl>
    <w:lvl w:ilvl="7" w:tplc="04150003" w:tentative="1">
      <w:start w:val="1"/>
      <w:numFmt w:val="bullet"/>
      <w:lvlText w:val="o"/>
      <w:lvlJc w:val="left"/>
      <w:pPr>
        <w:ind w:left="6232" w:hanging="360"/>
      </w:pPr>
      <w:rPr>
        <w:rFonts w:ascii="Courier New" w:hAnsi="Courier New" w:cs="Courier New" w:hint="default"/>
      </w:rPr>
    </w:lvl>
    <w:lvl w:ilvl="8" w:tplc="04150005" w:tentative="1">
      <w:start w:val="1"/>
      <w:numFmt w:val="bullet"/>
      <w:lvlText w:val=""/>
      <w:lvlJc w:val="left"/>
      <w:pPr>
        <w:ind w:left="6952" w:hanging="360"/>
      </w:pPr>
      <w:rPr>
        <w:rFonts w:ascii="Wingdings" w:hAnsi="Wingdings" w:hint="default"/>
      </w:rPr>
    </w:lvl>
  </w:abstractNum>
  <w:abstractNum w:abstractNumId="40" w15:restartNumberingAfterBreak="0">
    <w:nsid w:val="6C22165E"/>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41" w15:restartNumberingAfterBreak="0">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766431A"/>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43" w15:restartNumberingAfterBreak="0">
    <w:nsid w:val="791E4484"/>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num w:numId="1">
    <w:abstractNumId w:val="0"/>
  </w:num>
  <w:num w:numId="2">
    <w:abstractNumId w:val="41"/>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32"/>
  </w:num>
  <w:num w:numId="27">
    <w:abstractNumId w:val="25"/>
  </w:num>
  <w:num w:numId="28">
    <w:abstractNumId w:val="0"/>
  </w:num>
  <w:num w:numId="29">
    <w:abstractNumId w:val="31"/>
  </w:num>
  <w:num w:numId="30">
    <w:abstractNumId w:val="26"/>
  </w:num>
  <w:num w:numId="31">
    <w:abstractNumId w:val="27"/>
  </w:num>
  <w:num w:numId="32">
    <w:abstractNumId w:val="30"/>
  </w:num>
  <w:num w:numId="33">
    <w:abstractNumId w:val="24"/>
  </w:num>
  <w:num w:numId="34">
    <w:abstractNumId w:val="39"/>
  </w:num>
  <w:num w:numId="35">
    <w:abstractNumId w:val="29"/>
  </w:num>
  <w:num w:numId="36">
    <w:abstractNumId w:val="40"/>
  </w:num>
  <w:num w:numId="37">
    <w:abstractNumId w:val="37"/>
  </w:num>
  <w:num w:numId="38">
    <w:abstractNumId w:val="0"/>
  </w:num>
  <w:num w:numId="39">
    <w:abstractNumId w:val="38"/>
  </w:num>
  <w:num w:numId="40">
    <w:abstractNumId w:val="42"/>
  </w:num>
  <w:num w:numId="41">
    <w:abstractNumId w:val="36"/>
  </w:num>
  <w:num w:numId="42">
    <w:abstractNumId w:val="43"/>
  </w:num>
  <w:num w:numId="43">
    <w:abstractNumId w:val="34"/>
  </w:num>
  <w:num w:numId="44">
    <w:abstractNumId w:val="28"/>
  </w:num>
  <w:num w:numId="45">
    <w:abstractNumId w:val="35"/>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116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1F"/>
    <w:rsid w:val="00036994"/>
    <w:rsid w:val="0005299B"/>
    <w:rsid w:val="00060A96"/>
    <w:rsid w:val="00062120"/>
    <w:rsid w:val="00067695"/>
    <w:rsid w:val="000677FB"/>
    <w:rsid w:val="00082013"/>
    <w:rsid w:val="000952F8"/>
    <w:rsid w:val="000A21AB"/>
    <w:rsid w:val="000B24C7"/>
    <w:rsid w:val="0010025D"/>
    <w:rsid w:val="001158C2"/>
    <w:rsid w:val="00116DD3"/>
    <w:rsid w:val="00123D72"/>
    <w:rsid w:val="00132748"/>
    <w:rsid w:val="00134C2E"/>
    <w:rsid w:val="001501AC"/>
    <w:rsid w:val="00164616"/>
    <w:rsid w:val="00174125"/>
    <w:rsid w:val="001A7E11"/>
    <w:rsid w:val="001E46A4"/>
    <w:rsid w:val="001F21C6"/>
    <w:rsid w:val="001F54C0"/>
    <w:rsid w:val="00203A7D"/>
    <w:rsid w:val="002367E5"/>
    <w:rsid w:val="002432F4"/>
    <w:rsid w:val="00260854"/>
    <w:rsid w:val="002736B8"/>
    <w:rsid w:val="00281FA9"/>
    <w:rsid w:val="00283CE4"/>
    <w:rsid w:val="002B64F4"/>
    <w:rsid w:val="002C7240"/>
    <w:rsid w:val="002E2538"/>
    <w:rsid w:val="002F07EB"/>
    <w:rsid w:val="00327B6A"/>
    <w:rsid w:val="00340E79"/>
    <w:rsid w:val="003564DD"/>
    <w:rsid w:val="003770DB"/>
    <w:rsid w:val="00393CB1"/>
    <w:rsid w:val="003C1CEE"/>
    <w:rsid w:val="003D2623"/>
    <w:rsid w:val="004321B4"/>
    <w:rsid w:val="0043759D"/>
    <w:rsid w:val="004465D7"/>
    <w:rsid w:val="00447B80"/>
    <w:rsid w:val="00475225"/>
    <w:rsid w:val="004A57C8"/>
    <w:rsid w:val="004B74D3"/>
    <w:rsid w:val="004D6081"/>
    <w:rsid w:val="004D706E"/>
    <w:rsid w:val="00522D8F"/>
    <w:rsid w:val="005679C4"/>
    <w:rsid w:val="00582621"/>
    <w:rsid w:val="00584055"/>
    <w:rsid w:val="005D2FAB"/>
    <w:rsid w:val="005F2D43"/>
    <w:rsid w:val="00624313"/>
    <w:rsid w:val="00626F35"/>
    <w:rsid w:val="006367D7"/>
    <w:rsid w:val="00640283"/>
    <w:rsid w:val="00651D26"/>
    <w:rsid w:val="00660F45"/>
    <w:rsid w:val="00672016"/>
    <w:rsid w:val="00685E81"/>
    <w:rsid w:val="00686DA8"/>
    <w:rsid w:val="006A6080"/>
    <w:rsid w:val="006A77CE"/>
    <w:rsid w:val="006B1F27"/>
    <w:rsid w:val="006F507B"/>
    <w:rsid w:val="00703B39"/>
    <w:rsid w:val="00751859"/>
    <w:rsid w:val="00766CCD"/>
    <w:rsid w:val="00787F00"/>
    <w:rsid w:val="007A539E"/>
    <w:rsid w:val="007E25F3"/>
    <w:rsid w:val="007E51EC"/>
    <w:rsid w:val="0080686A"/>
    <w:rsid w:val="00811045"/>
    <w:rsid w:val="00837E82"/>
    <w:rsid w:val="00850196"/>
    <w:rsid w:val="0089101A"/>
    <w:rsid w:val="008955B4"/>
    <w:rsid w:val="008A24A6"/>
    <w:rsid w:val="008B6D28"/>
    <w:rsid w:val="008C2B58"/>
    <w:rsid w:val="008E6D3E"/>
    <w:rsid w:val="009115A7"/>
    <w:rsid w:val="009305E5"/>
    <w:rsid w:val="00932D3B"/>
    <w:rsid w:val="00944672"/>
    <w:rsid w:val="00954D53"/>
    <w:rsid w:val="00961C24"/>
    <w:rsid w:val="009621FE"/>
    <w:rsid w:val="009848AF"/>
    <w:rsid w:val="00984A16"/>
    <w:rsid w:val="00986B26"/>
    <w:rsid w:val="009901B0"/>
    <w:rsid w:val="00995C33"/>
    <w:rsid w:val="009A111B"/>
    <w:rsid w:val="009A3E45"/>
    <w:rsid w:val="009B49C5"/>
    <w:rsid w:val="009B6CAB"/>
    <w:rsid w:val="009B78FA"/>
    <w:rsid w:val="009C3E7E"/>
    <w:rsid w:val="00A15B87"/>
    <w:rsid w:val="00A278FB"/>
    <w:rsid w:val="00A4210A"/>
    <w:rsid w:val="00A53523"/>
    <w:rsid w:val="00A62E1A"/>
    <w:rsid w:val="00A63140"/>
    <w:rsid w:val="00A73A0E"/>
    <w:rsid w:val="00A754F7"/>
    <w:rsid w:val="00AA6518"/>
    <w:rsid w:val="00AB2D74"/>
    <w:rsid w:val="00AB3ED9"/>
    <w:rsid w:val="00AD59B7"/>
    <w:rsid w:val="00AF5B6C"/>
    <w:rsid w:val="00B06AF0"/>
    <w:rsid w:val="00B51429"/>
    <w:rsid w:val="00B76606"/>
    <w:rsid w:val="00BB128A"/>
    <w:rsid w:val="00BB3F9D"/>
    <w:rsid w:val="00BB4C62"/>
    <w:rsid w:val="00BC36FD"/>
    <w:rsid w:val="00BD51D4"/>
    <w:rsid w:val="00BD6AF1"/>
    <w:rsid w:val="00BD7BCF"/>
    <w:rsid w:val="00BE03C9"/>
    <w:rsid w:val="00BF684D"/>
    <w:rsid w:val="00C00189"/>
    <w:rsid w:val="00C03C4B"/>
    <w:rsid w:val="00C1014F"/>
    <w:rsid w:val="00C11BC8"/>
    <w:rsid w:val="00C32875"/>
    <w:rsid w:val="00C42257"/>
    <w:rsid w:val="00C56116"/>
    <w:rsid w:val="00C60EDB"/>
    <w:rsid w:val="00C8088E"/>
    <w:rsid w:val="00C8156B"/>
    <w:rsid w:val="00CB344F"/>
    <w:rsid w:val="00CD0522"/>
    <w:rsid w:val="00CE5C8D"/>
    <w:rsid w:val="00D00AFC"/>
    <w:rsid w:val="00D0534B"/>
    <w:rsid w:val="00D11CC8"/>
    <w:rsid w:val="00D227B8"/>
    <w:rsid w:val="00D678D1"/>
    <w:rsid w:val="00D733FB"/>
    <w:rsid w:val="00DA08B1"/>
    <w:rsid w:val="00DA2D9B"/>
    <w:rsid w:val="00DA3219"/>
    <w:rsid w:val="00DB6DD4"/>
    <w:rsid w:val="00DC5139"/>
    <w:rsid w:val="00DD2703"/>
    <w:rsid w:val="00DD38B9"/>
    <w:rsid w:val="00DF48FD"/>
    <w:rsid w:val="00E07F05"/>
    <w:rsid w:val="00E1776A"/>
    <w:rsid w:val="00E20BE5"/>
    <w:rsid w:val="00E26AF7"/>
    <w:rsid w:val="00E5705B"/>
    <w:rsid w:val="00E6697C"/>
    <w:rsid w:val="00EA4E2F"/>
    <w:rsid w:val="00EB6B06"/>
    <w:rsid w:val="00EC13BC"/>
    <w:rsid w:val="00EC62E0"/>
    <w:rsid w:val="00EE04D5"/>
    <w:rsid w:val="00EE734B"/>
    <w:rsid w:val="00F01D98"/>
    <w:rsid w:val="00F0389C"/>
    <w:rsid w:val="00F36180"/>
    <w:rsid w:val="00F46518"/>
    <w:rsid w:val="00F66F6A"/>
    <w:rsid w:val="00F701DE"/>
    <w:rsid w:val="00F72D80"/>
    <w:rsid w:val="00F76A24"/>
    <w:rsid w:val="00F80F3A"/>
    <w:rsid w:val="00F84D1F"/>
    <w:rsid w:val="00FB1144"/>
    <w:rsid w:val="00FB2C9D"/>
    <w:rsid w:val="00FC17ED"/>
    <w:rsid w:val="00FC1918"/>
    <w:rsid w:val="00FC62AF"/>
    <w:rsid w:val="00FE2FD1"/>
    <w:rsid w:val="00FE6A61"/>
    <w:rsid w:val="00FF0F54"/>
    <w:rsid w:val="00FF4ADA"/>
    <w:rsid w:val="00FF6E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1617"/>
    <o:shapelayout v:ext="edit">
      <o:idmap v:ext="edit" data="1"/>
    </o:shapelayout>
  </w:shapeDefaults>
  <w:doNotEmbedSmartTags/>
  <w:decimalSymbol w:val=","/>
  <w:listSeparator w:val=";"/>
  <w14:docId w14:val="1CBD4926"/>
  <w15:docId w15:val="{25A51BA2-7EA7-4D3F-A840-00E2D8CC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Nierozpoznanawzmianka1">
    <w:name w:val="Nierozpoznana wzmianka1"/>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 w:type="character" w:styleId="Nierozpoznanawzmianka">
    <w:name w:val="Unresolved Mention"/>
    <w:basedOn w:val="Domylnaczcionkaakapitu"/>
    <w:uiPriority w:val="99"/>
    <w:semiHidden/>
    <w:unhideWhenUsed/>
    <w:rsid w:val="003D2623"/>
    <w:rPr>
      <w:color w:val="605E5C"/>
      <w:shd w:val="clear" w:color="auto" w:fill="E1DFDD"/>
    </w:rPr>
  </w:style>
  <w:style w:type="table" w:styleId="Tabela-Siatka">
    <w:name w:val="Table Grid"/>
    <w:basedOn w:val="Standardowy"/>
    <w:uiPriority w:val="39"/>
    <w:rsid w:val="00FF6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ny"/>
    <w:rsid w:val="00932D3B"/>
    <w:pPr>
      <w:suppressAutoHyphens w:val="0"/>
      <w:spacing w:before="100" w:beforeAutospacing="1" w:after="100" w:afterAutospacing="1"/>
    </w:pPr>
    <w:rPr>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542428">
      <w:bodyDiv w:val="1"/>
      <w:marLeft w:val="0"/>
      <w:marRight w:val="0"/>
      <w:marTop w:val="0"/>
      <w:marBottom w:val="0"/>
      <w:divBdr>
        <w:top w:val="none" w:sz="0" w:space="0" w:color="auto"/>
        <w:left w:val="none" w:sz="0" w:space="0" w:color="auto"/>
        <w:bottom w:val="none" w:sz="0" w:space="0" w:color="auto"/>
        <w:right w:val="none" w:sz="0" w:space="0" w:color="auto"/>
      </w:divBdr>
    </w:div>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 w:id="2001689913">
      <w:bodyDiv w:val="1"/>
      <w:marLeft w:val="0"/>
      <w:marRight w:val="0"/>
      <w:marTop w:val="0"/>
      <w:marBottom w:val="0"/>
      <w:divBdr>
        <w:top w:val="none" w:sz="0" w:space="0" w:color="auto"/>
        <w:left w:val="none" w:sz="0" w:space="0" w:color="auto"/>
        <w:bottom w:val="none" w:sz="0" w:space="0" w:color="auto"/>
        <w:right w:val="none" w:sz="0" w:space="0" w:color="auto"/>
      </w:divBdr>
    </w:div>
    <w:div w:id="20852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slenice.pl/samorzad/urzad/zamowienia-publiczne" TargetMode="Externa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llic.p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ellic.pl"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ellic.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llic.pl/Content/pdf/Instrukcja_ELLIC.pdf"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ellic.pl/" TargetMode="External"/><Relationship Id="rId10" Type="http://schemas.openxmlformats.org/officeDocument/2006/relationships/footer" Target="footer1.xml"/><Relationship Id="rId19" Type="http://schemas.openxmlformats.org/officeDocument/2006/relationships/hyperlink" Target="mailto:info@myslenice.p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mailto:biuro@ellic.pl"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26E12-BE02-4681-98FE-B7AA3642D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13</Pages>
  <Words>5623</Words>
  <Characters>33743</Characters>
  <Application>Microsoft Office Word</Application>
  <DocSecurity>0</DocSecurity>
  <Lines>281</Lines>
  <Paragraphs>78</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39288</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Bogdan Pacek</cp:lastModifiedBy>
  <cp:revision>7</cp:revision>
  <cp:lastPrinted>2020-11-25T15:00:00Z</cp:lastPrinted>
  <dcterms:created xsi:type="dcterms:W3CDTF">2020-10-12T10:55:00Z</dcterms:created>
  <dcterms:modified xsi:type="dcterms:W3CDTF">2020-11-25T15:00:00Z</dcterms:modified>
</cp:coreProperties>
</file>